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2D" w:rsidRPr="00BF570B" w:rsidRDefault="000F1E2D" w:rsidP="000F1E2D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4C683B">
        <w:rPr>
          <w:sz w:val="26"/>
          <w:szCs w:val="26"/>
          <w:lang w:val="ru-RU"/>
        </w:rPr>
        <w:t>2</w:t>
      </w:r>
    </w:p>
    <w:p w:rsidR="000F1E2D" w:rsidRPr="00860ECF" w:rsidRDefault="000F1E2D" w:rsidP="000F1E2D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Pr="00860ECF">
        <w:rPr>
          <w:sz w:val="26"/>
          <w:szCs w:val="26"/>
        </w:rPr>
        <w:br/>
        <w:t xml:space="preserve">наказом Міністерства </w:t>
      </w:r>
      <w:r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Pr="00860ECF">
        <w:rPr>
          <w:sz w:val="26"/>
          <w:szCs w:val="26"/>
        </w:rPr>
        <w:br/>
      </w:r>
      <w:r w:rsidR="00795571">
        <w:rPr>
          <w:sz w:val="26"/>
          <w:szCs w:val="26"/>
        </w:rPr>
        <w:t>08.07.2021</w:t>
      </w:r>
      <w:r>
        <w:rPr>
          <w:sz w:val="26"/>
          <w:szCs w:val="26"/>
        </w:rPr>
        <w:t xml:space="preserve"> </w:t>
      </w:r>
      <w:r w:rsidRPr="00860EC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95571">
        <w:rPr>
          <w:sz w:val="26"/>
          <w:szCs w:val="26"/>
        </w:rPr>
        <w:t>220-к</w:t>
      </w:r>
      <w:bookmarkStart w:id="0" w:name="_GoBack"/>
      <w:bookmarkEnd w:id="0"/>
    </w:p>
    <w:p w:rsidR="00860ECF" w:rsidRPr="00A4455A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3E37A3" w:rsidRDefault="001E179B" w:rsidP="00203FF0">
      <w:pPr>
        <w:jc w:val="center"/>
        <w:rPr>
          <w:b/>
          <w:sz w:val="24"/>
        </w:rPr>
      </w:pPr>
      <w:r w:rsidRPr="0063427E">
        <w:rPr>
          <w:rStyle w:val="rvts15"/>
          <w:b/>
          <w:sz w:val="26"/>
          <w:szCs w:val="26"/>
        </w:rPr>
        <w:t xml:space="preserve">УМОВИ </w:t>
      </w:r>
      <w:r w:rsidRPr="0063427E">
        <w:rPr>
          <w:b/>
          <w:sz w:val="26"/>
          <w:szCs w:val="26"/>
        </w:rPr>
        <w:br/>
      </w:r>
      <w:r w:rsidR="007117DF" w:rsidRPr="0063427E">
        <w:rPr>
          <w:rStyle w:val="rvts15"/>
          <w:b/>
          <w:sz w:val="24"/>
        </w:rPr>
        <w:t xml:space="preserve">       </w:t>
      </w:r>
      <w:r w:rsidRPr="003E37A3">
        <w:rPr>
          <w:rStyle w:val="rvts15"/>
          <w:b/>
          <w:sz w:val="24"/>
        </w:rPr>
        <w:t>проведення конкурсу на</w:t>
      </w:r>
      <w:r w:rsidR="00644E64" w:rsidRPr="003E37A3">
        <w:rPr>
          <w:b/>
          <w:sz w:val="24"/>
        </w:rPr>
        <w:t xml:space="preserve"> зайняття посади</w:t>
      </w:r>
      <w:r w:rsidR="00203FF0" w:rsidRPr="003E37A3">
        <w:rPr>
          <w:b/>
          <w:sz w:val="24"/>
        </w:rPr>
        <w:t xml:space="preserve"> державної служби категорії «</w:t>
      </w:r>
      <w:r w:rsidR="007117DF" w:rsidRPr="003E37A3">
        <w:rPr>
          <w:b/>
          <w:sz w:val="24"/>
        </w:rPr>
        <w:t>Б</w:t>
      </w:r>
      <w:r w:rsidR="00203FF0" w:rsidRPr="003E37A3">
        <w:rPr>
          <w:b/>
          <w:sz w:val="24"/>
        </w:rPr>
        <w:t xml:space="preserve">» - </w:t>
      </w:r>
    </w:p>
    <w:p w:rsidR="0072648A" w:rsidRPr="006560EC" w:rsidRDefault="006560EC" w:rsidP="0072648A">
      <w:pPr>
        <w:shd w:val="clear" w:color="auto" w:fill="FFFFFF"/>
        <w:ind w:right="140"/>
        <w:jc w:val="center"/>
        <w:rPr>
          <w:b/>
          <w:sz w:val="24"/>
        </w:rPr>
      </w:pPr>
      <w:r w:rsidRPr="006560EC">
        <w:rPr>
          <w:b/>
          <w:color w:val="000000"/>
          <w:sz w:val="24"/>
          <w:lang w:eastAsia="uk-UA"/>
        </w:rPr>
        <w:t>Начальник відділу організаці</w:t>
      </w:r>
      <w:r w:rsidR="00CE6338">
        <w:rPr>
          <w:b/>
          <w:color w:val="000000"/>
          <w:sz w:val="24"/>
          <w:lang w:eastAsia="uk-UA"/>
        </w:rPr>
        <w:t>ї публічних подій</w:t>
      </w:r>
      <w:r w:rsidRPr="006560EC">
        <w:rPr>
          <w:b/>
          <w:color w:val="000000"/>
          <w:sz w:val="24"/>
          <w:lang w:eastAsia="uk-UA"/>
        </w:rPr>
        <w:t xml:space="preserve"> Департаменту комунікацій</w:t>
      </w:r>
    </w:p>
    <w:p w:rsidR="005B165E" w:rsidRPr="002F61A8" w:rsidRDefault="005B165E" w:rsidP="005B165E">
      <w:pPr>
        <w:shd w:val="clear" w:color="auto" w:fill="FFFFFF"/>
        <w:ind w:right="140"/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4388"/>
        <w:gridCol w:w="10208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7D6E51" w:rsidRPr="00F253FF" w:rsidRDefault="007D6E51" w:rsidP="007D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right="108" w:firstLine="284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F253FF">
              <w:rPr>
                <w:sz w:val="24"/>
              </w:rPr>
              <w:t>організаційне забезпечення участі керівництва Міністерства у відповідних планових та позапланових заходах (засідання Кабінету Міністрів, Верховної Ради України, відрядження, наради, зустрічі, симпозіуми тощо).</w:t>
            </w:r>
          </w:p>
          <w:p w:rsidR="007D6E51" w:rsidRPr="00F253FF" w:rsidRDefault="007D6E51" w:rsidP="007D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right="108" w:firstLine="284"/>
              <w:rPr>
                <w:sz w:val="24"/>
              </w:rPr>
            </w:pPr>
            <w:r w:rsidRPr="00F253FF">
              <w:rPr>
                <w:sz w:val="24"/>
              </w:rPr>
              <w:t>забезпечення виконання графіка роботи керівництва Міністерства (в частині підготовки та під час візитів).</w:t>
            </w:r>
          </w:p>
          <w:p w:rsidR="007D6E51" w:rsidRPr="00F253FF" w:rsidRDefault="007D6E51" w:rsidP="007D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right="108" w:firstLine="284"/>
              <w:rPr>
                <w:sz w:val="24"/>
              </w:rPr>
            </w:pPr>
            <w:r w:rsidRPr="00F253FF">
              <w:rPr>
                <w:sz w:val="24"/>
              </w:rPr>
              <w:t>організація виконання поточних і перспективних планів роботи керівництва Міністерства.</w:t>
            </w:r>
          </w:p>
          <w:p w:rsidR="007D6E51" w:rsidRPr="00F253FF" w:rsidRDefault="007D6E51" w:rsidP="007D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right="108" w:firstLine="284"/>
              <w:rPr>
                <w:sz w:val="24"/>
              </w:rPr>
            </w:pPr>
            <w:r w:rsidRPr="00F253FF">
              <w:rPr>
                <w:sz w:val="24"/>
              </w:rPr>
              <w:t>координація підготовчої роботи для забезпечення керівництва Міністерства належними матеріалами до візитів, зустрічей, засідань, нарад тощо.</w:t>
            </w:r>
          </w:p>
          <w:p w:rsidR="007D6E51" w:rsidRPr="00F253FF" w:rsidRDefault="007D6E51" w:rsidP="007D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right="108" w:firstLine="284"/>
              <w:rPr>
                <w:sz w:val="24"/>
              </w:rPr>
            </w:pPr>
            <w:r w:rsidRPr="00F253FF">
              <w:rPr>
                <w:sz w:val="24"/>
              </w:rPr>
              <w:t xml:space="preserve">організаційне забезпечення Колегії Міністерства та узагальнення інформаційно-аналітичних матеріалів для підготовки засідань Колегії. </w:t>
            </w:r>
          </w:p>
          <w:p w:rsidR="005879FE" w:rsidRPr="00BA36A5" w:rsidRDefault="007D6E51" w:rsidP="007D6E51">
            <w:pPr>
              <w:pStyle w:val="a4"/>
              <w:spacing w:before="0" w:beforeAutospacing="0" w:after="0" w:afterAutospacing="0"/>
              <w:ind w:right="108" w:firstLine="262"/>
              <w:jc w:val="both"/>
              <w:rPr>
                <w:lang w:val="uk-UA"/>
              </w:rPr>
            </w:pPr>
            <w:r w:rsidRPr="00F253FF">
              <w:t>підготовка проектів рішень Колегії та контроль за їх виконанням.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5B165E">
              <w:rPr>
                <w:lang w:val="ru-RU"/>
              </w:rPr>
              <w:t>1</w:t>
            </w:r>
            <w:r w:rsidR="007D6E51">
              <w:rPr>
                <w:lang w:val="ru-RU"/>
              </w:rPr>
              <w:t>3700</w:t>
            </w:r>
            <w:r w:rsidR="00ED4AD8" w:rsidRPr="00591F56">
              <w:rPr>
                <w:lang w:val="ru-RU"/>
              </w:rPr>
              <w:t xml:space="preserve">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Default="00436A96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711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езстроково</w:t>
            </w:r>
          </w:p>
          <w:p w:rsidR="00436A96" w:rsidRPr="00860ECF" w:rsidRDefault="00436A96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2D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="00F95297">
              <w:rPr>
                <w:sz w:val="24"/>
              </w:rPr>
              <w:t xml:space="preserve"> </w:t>
            </w:r>
            <w:r w:rsidRPr="001D5028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436A96" w:rsidRDefault="00203FF0" w:rsidP="00436A96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436A96" w:rsidRPr="00096634">
              <w:rPr>
                <w:sz w:val="24"/>
              </w:rPr>
              <w:t xml:space="preserve"> 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CE6338" w:rsidP="00EE381A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«</w:t>
            </w:r>
            <w:r w:rsidR="00CF4F8C">
              <w:rPr>
                <w:b/>
                <w:lang w:val="uk-UA"/>
              </w:rPr>
              <w:t>08</w:t>
            </w:r>
            <w:r>
              <w:rPr>
                <w:b/>
                <w:lang w:val="uk-UA"/>
              </w:rPr>
              <w:t>»</w:t>
            </w:r>
            <w:r w:rsidRPr="00203FF0">
              <w:rPr>
                <w:b/>
                <w:lang w:val="uk-UA"/>
              </w:rPr>
              <w:t xml:space="preserve"> </w:t>
            </w:r>
            <w:r w:rsidR="00CF4F8C"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r w:rsidR="00CF4F8C">
              <w:rPr>
                <w:b/>
                <w:lang w:val="uk-UA"/>
              </w:rPr>
              <w:t>1</w:t>
            </w:r>
            <w:r w:rsidR="00EE381A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»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D762FF" w:rsidRDefault="00203FF0" w:rsidP="00436A96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C72ED" w:rsidRPr="007C682D" w:rsidRDefault="002C72ED" w:rsidP="002C72ED">
            <w:pPr>
              <w:widowControl w:val="0"/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682D">
              <w:rPr>
                <w:sz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7C682D">
              <w:rPr>
                <w:sz w:val="24"/>
              </w:rPr>
              <w:lastRenderedPageBreak/>
              <w:t xml:space="preserve">комунікації дистанційно). </w:t>
            </w:r>
          </w:p>
          <w:p w:rsidR="00277FE7" w:rsidRDefault="00277FE7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</w:p>
          <w:p w:rsidR="002C72ED" w:rsidRPr="00ED4AD8" w:rsidRDefault="002C72E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682D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>
              <w:rPr>
                <w:sz w:val="24"/>
              </w:rPr>
              <w:t>.</w:t>
            </w:r>
          </w:p>
        </w:tc>
        <w:tc>
          <w:tcPr>
            <w:tcW w:w="10181" w:type="dxa"/>
          </w:tcPr>
          <w:p w:rsidR="00436A96" w:rsidRPr="001B50BB" w:rsidRDefault="00CF4F8C" w:rsidP="002D4FB0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  <w:r w:rsidR="00D762FF" w:rsidRPr="002C72ED">
              <w:rPr>
                <w:b/>
                <w:sz w:val="24"/>
              </w:rPr>
              <w:t xml:space="preserve"> </w:t>
            </w:r>
            <w:r w:rsidR="00CE6338">
              <w:rPr>
                <w:b/>
                <w:sz w:val="24"/>
              </w:rPr>
              <w:t>липня</w:t>
            </w:r>
            <w:r w:rsidR="00D762FF" w:rsidRPr="002C72ED">
              <w:rPr>
                <w:b/>
                <w:sz w:val="24"/>
              </w:rPr>
              <w:t xml:space="preserve"> 2021 року </w:t>
            </w:r>
            <w:r w:rsidR="00436A96" w:rsidRPr="002C72ED">
              <w:rPr>
                <w:b/>
                <w:sz w:val="24"/>
              </w:rPr>
              <w:t xml:space="preserve">о </w:t>
            </w:r>
            <w:r w:rsidR="00D762FF" w:rsidRPr="002C72ED">
              <w:rPr>
                <w:b/>
                <w:sz w:val="24"/>
              </w:rPr>
              <w:t>0</w:t>
            </w:r>
            <w:r w:rsidR="00436A96" w:rsidRPr="002C72ED">
              <w:rPr>
                <w:b/>
                <w:sz w:val="24"/>
              </w:rPr>
              <w:t>8</w:t>
            </w:r>
            <w:r w:rsidR="00D762FF" w:rsidRPr="002C72ED">
              <w:rPr>
                <w:b/>
                <w:sz w:val="24"/>
              </w:rPr>
              <w:t xml:space="preserve"> год. </w:t>
            </w:r>
            <w:r w:rsidR="00B95E8B">
              <w:rPr>
                <w:b/>
                <w:sz w:val="24"/>
              </w:rPr>
              <w:t>3</w:t>
            </w:r>
            <w:r w:rsidR="00D762FF" w:rsidRPr="002C72ED">
              <w:rPr>
                <w:b/>
                <w:sz w:val="24"/>
              </w:rPr>
              <w:t>0 хв.</w:t>
            </w:r>
            <w:r w:rsidR="00436A96">
              <w:rPr>
                <w:sz w:val="24"/>
              </w:rPr>
              <w:t xml:space="preserve"> – </w:t>
            </w:r>
            <w:r w:rsidR="00436A96" w:rsidRPr="001B50BB">
              <w:rPr>
                <w:sz w:val="24"/>
              </w:rPr>
              <w:t xml:space="preserve">тестування проводиться </w:t>
            </w:r>
            <w:r w:rsidR="00436A96" w:rsidRPr="001B50BB">
              <w:rPr>
                <w:b/>
                <w:sz w:val="24"/>
              </w:rPr>
              <w:t>дистанційно</w:t>
            </w:r>
            <w:r w:rsidR="00436A96" w:rsidRPr="001B50BB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62FF" w:rsidRDefault="00D762FF" w:rsidP="00203FF0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ED5089" w:rsidRDefault="002C72ED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1B50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1B5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50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72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 Webex</w:t>
            </w:r>
            <w:r w:rsidR="00ED5089" w:rsidRPr="00ED50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D5089" w:rsidRPr="00FE2732">
              <w:rPr>
                <w:rFonts w:ascii="Times New Roman" w:hAnsi="Times New Roman" w:cs="Times New Roman"/>
                <w:b/>
                <w:sz w:val="24"/>
              </w:rPr>
              <w:t>Meetings</w:t>
            </w:r>
          </w:p>
          <w:p w:rsidR="002C72ED" w:rsidRDefault="002C72ED" w:rsidP="00D762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62FF" w:rsidRDefault="00D762FF" w:rsidP="002C72E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2ED" w:rsidRDefault="002C72ED" w:rsidP="002C72E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2ED" w:rsidRPr="00860ECF" w:rsidRDefault="00CE6338" w:rsidP="00CE63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України, вул. Хрещатик, 30, м. Київ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>Прізвище, ім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CF4F8C" w:rsidRDefault="00CF4F8C" w:rsidP="00CF4F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CF4F8C" w:rsidRDefault="00CF4F8C" w:rsidP="00CF4F8C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CF4F8C" w:rsidRPr="000A0696" w:rsidRDefault="00CF4F8C" w:rsidP="00CF4F8C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277FE7" w:rsidRPr="00860ECF" w:rsidRDefault="00277FE7" w:rsidP="00B901B2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277FE7" w:rsidRPr="00860ECF" w:rsidTr="000728AB">
        <w:tc>
          <w:tcPr>
            <w:tcW w:w="15002" w:type="dxa"/>
            <w:gridSpan w:val="3"/>
          </w:tcPr>
          <w:p w:rsidR="00277FE7" w:rsidRPr="00860ECF" w:rsidRDefault="00277FE7" w:rsidP="00037616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277FE7" w:rsidRPr="00860ECF" w:rsidTr="000728AB"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277FE7" w:rsidRPr="00ED4AD8" w:rsidRDefault="000F45DD" w:rsidP="005B165E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ED4AD8">
              <w:rPr>
                <w:shd w:val="clear" w:color="auto" w:fill="FFFFFF"/>
              </w:rPr>
              <w:t xml:space="preserve">вища освіта за освітнім ступенем не нижче магістра </w:t>
            </w:r>
          </w:p>
        </w:tc>
      </w:tr>
      <w:tr w:rsidR="00277FE7" w:rsidRPr="00860ECF" w:rsidTr="00916FCC">
        <w:trPr>
          <w:trHeight w:val="43"/>
        </w:trPr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5902D2" w:rsidRPr="00ED4AD8" w:rsidRDefault="007117DF" w:rsidP="00B901B2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77FE7" w:rsidRPr="00860ECF" w:rsidTr="000728AB"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277FE7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277FE7" w:rsidRPr="00860ECF" w:rsidRDefault="00203FF0" w:rsidP="00037616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277FE7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277FE7" w:rsidRPr="00203FF0" w:rsidRDefault="00277FE7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277FE7" w:rsidRPr="00203FF0" w:rsidRDefault="00277FE7" w:rsidP="005B6C5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0728AB" w:rsidRPr="00D30D8F" w:rsidRDefault="005D07EE" w:rsidP="000728AB">
            <w:pPr>
              <w:ind w:firstLine="122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5D07EE" w:rsidRDefault="005D07EE" w:rsidP="005D07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мотивувати до ефективної професійної діяльності;</w:t>
            </w:r>
          </w:p>
          <w:p w:rsidR="005D07EE" w:rsidRDefault="005D07EE" w:rsidP="005D07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сприяння всебічному розвитку особистості;</w:t>
            </w:r>
          </w:p>
          <w:p w:rsidR="005D07EE" w:rsidRPr="005D07EE" w:rsidRDefault="005D07EE" w:rsidP="005D07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41" w:right="272" w:firstLine="0"/>
            </w:pPr>
            <w:r>
              <w:rPr>
                <w:color w:val="000000"/>
                <w:sz w:val="24"/>
              </w:rPr>
              <w:t>вміння делегувати повноваження та управляти результатами діяльності;</w:t>
            </w:r>
          </w:p>
          <w:p w:rsidR="000728AB" w:rsidRPr="00916FCC" w:rsidRDefault="005D07EE" w:rsidP="005D07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41" w:right="272" w:firstLine="0"/>
            </w:pPr>
            <w:r>
              <w:rPr>
                <w:color w:val="000000"/>
                <w:sz w:val="24"/>
              </w:rPr>
              <w:t>з</w:t>
            </w:r>
            <w:r w:rsidRPr="005D07EE">
              <w:rPr>
                <w:color w:val="000000"/>
                <w:sz w:val="24"/>
              </w:rPr>
              <w:t>датність до формування ефективної організаційної культури державної служби</w:t>
            </w:r>
          </w:p>
        </w:tc>
      </w:tr>
      <w:tr w:rsidR="00FB26C1" w:rsidRPr="00860ECF" w:rsidTr="000728AB">
        <w:tc>
          <w:tcPr>
            <w:tcW w:w="445" w:type="dxa"/>
          </w:tcPr>
          <w:p w:rsidR="00FB26C1" w:rsidRPr="00860ECF" w:rsidRDefault="00FB26C1" w:rsidP="00FB26C1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FB26C1" w:rsidRDefault="007D6E51" w:rsidP="00FB2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 w:firstLine="0"/>
              <w:rPr>
                <w:color w:val="000000"/>
                <w:sz w:val="24"/>
              </w:rPr>
            </w:pPr>
            <w:r w:rsidRPr="00CE33DC">
              <w:rPr>
                <w:sz w:val="24"/>
              </w:rPr>
              <w:t xml:space="preserve">Аналіз політики та планування заходів з </w:t>
            </w:r>
            <w:r w:rsidRPr="00CE33DC">
              <w:rPr>
                <w:sz w:val="24"/>
              </w:rPr>
              <w:lastRenderedPageBreak/>
              <w:t>її реалізації</w:t>
            </w:r>
          </w:p>
        </w:tc>
        <w:tc>
          <w:tcPr>
            <w:tcW w:w="10181" w:type="dxa"/>
          </w:tcPr>
          <w:p w:rsidR="007D6E51" w:rsidRDefault="007D6E51" w:rsidP="007D6E51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здатність ідентифікувати суспільно значущу проблему, вирішення якої потребує </w:t>
            </w:r>
            <w:r>
              <w:rPr>
                <w:color w:val="000000"/>
                <w:sz w:val="24"/>
              </w:rPr>
              <w:lastRenderedPageBreak/>
              <w:t>формування відповідної державної політики та формулювати варіанти її вирішення;</w:t>
            </w:r>
          </w:p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FB26C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розробляти та обґрунтовувати рекомендований план дій, визначати критерії/індикатори їх виконання та очікувані результати реалізації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3</w:t>
            </w:r>
          </w:p>
        </w:tc>
        <w:tc>
          <w:tcPr>
            <w:tcW w:w="4376" w:type="dxa"/>
          </w:tcPr>
          <w:p w:rsidR="000728AB" w:rsidRPr="007F3848" w:rsidRDefault="007D6E51" w:rsidP="007D6E51">
            <w:pPr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</w:rPr>
              <w:t>;</w:t>
            </w:r>
          </w:p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0728AB" w:rsidRPr="00AE2933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</w:pPr>
            <w:r>
              <w:rPr>
                <w:color w:val="000000"/>
                <w:sz w:val="24"/>
              </w:rPr>
              <w:t>здатність до об'єднання та систематизації спільних зусиль</w:t>
            </w:r>
          </w:p>
        </w:tc>
      </w:tr>
      <w:tr w:rsidR="0020682F" w:rsidRPr="00860ECF" w:rsidTr="000728AB">
        <w:tc>
          <w:tcPr>
            <w:tcW w:w="445" w:type="dxa"/>
          </w:tcPr>
          <w:p w:rsidR="0020682F" w:rsidRDefault="00FB26C1" w:rsidP="000728AB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20682F" w:rsidRDefault="007D6E51" w:rsidP="007D6E51">
            <w:pPr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Управління організацією роботи</w:t>
            </w:r>
          </w:p>
        </w:tc>
        <w:tc>
          <w:tcPr>
            <w:tcW w:w="10181" w:type="dxa"/>
          </w:tcPr>
          <w:p w:rsidR="007D6E51" w:rsidRDefault="00AE2933" w:rsidP="007D6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 w:firstLine="0"/>
              <w:rPr>
                <w:color w:val="000000"/>
                <w:sz w:val="24"/>
              </w:rPr>
            </w:pPr>
            <w:r w:rsidRPr="00AE2933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="007D6E51">
              <w:rPr>
                <w:color w:val="000000"/>
                <w:sz w:val="24"/>
              </w:rPr>
              <w:t>чітке бачення цілі;</w:t>
            </w:r>
          </w:p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ефективне управління ресурсами;</w:t>
            </w:r>
          </w:p>
          <w:p w:rsidR="007D6E51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чітке планування реалізації;</w:t>
            </w:r>
          </w:p>
          <w:p w:rsidR="0020682F" w:rsidRPr="00AE2933" w:rsidRDefault="007D6E51" w:rsidP="007D6E5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ефективне формування та управління процесами</w:t>
            </w:r>
          </w:p>
        </w:tc>
      </w:tr>
      <w:tr w:rsidR="000728AB" w:rsidRPr="00860ECF" w:rsidTr="000728AB">
        <w:tc>
          <w:tcPr>
            <w:tcW w:w="15002" w:type="dxa"/>
            <w:gridSpan w:val="3"/>
          </w:tcPr>
          <w:p w:rsidR="000728AB" w:rsidRPr="00860ECF" w:rsidRDefault="000728AB" w:rsidP="000728AB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0728AB" w:rsidRPr="00860ECF" w:rsidTr="000728AB">
        <w:tc>
          <w:tcPr>
            <w:tcW w:w="4821" w:type="dxa"/>
            <w:gridSpan w:val="2"/>
            <w:vAlign w:val="center"/>
          </w:tcPr>
          <w:p w:rsidR="000728AB" w:rsidRPr="00203FF0" w:rsidRDefault="000728AB" w:rsidP="000728AB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0728AB" w:rsidRPr="00203FF0" w:rsidRDefault="000728AB" w:rsidP="000728AB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0728AB" w:rsidRPr="000A04AA" w:rsidRDefault="000728AB" w:rsidP="000728AB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0728AB" w:rsidRPr="00C563BC" w:rsidRDefault="000728AB" w:rsidP="000728AB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0728AB" w:rsidRPr="00C563BC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0728AB" w:rsidRPr="00C563BC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0728AB" w:rsidRPr="00DA36D8" w:rsidRDefault="000728AB" w:rsidP="000728AB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0728AB" w:rsidRPr="000A04AA" w:rsidRDefault="000728AB" w:rsidP="000728AB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FB26C1" w:rsidRDefault="00FB26C1" w:rsidP="00FB26C1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6230B7" w:rsidRPr="006230B7" w:rsidRDefault="006230B7" w:rsidP="00FB26C1">
            <w:pPr>
              <w:ind w:firstLine="271"/>
              <w:rPr>
                <w:color w:val="000000"/>
                <w:sz w:val="24"/>
                <w:szCs w:val="26"/>
              </w:rPr>
            </w:pPr>
            <w:r w:rsidRPr="006230B7">
              <w:rPr>
                <w:color w:val="000000"/>
                <w:sz w:val="24"/>
                <w:szCs w:val="26"/>
              </w:rPr>
              <w:t>Положення про Міністерство енергетики України, затвердженого постановою Кабінету Міністрів України від 17 червня 2020 р. № 507</w:t>
            </w:r>
          </w:p>
          <w:p w:rsidR="00F923CF" w:rsidRPr="00FE0C95" w:rsidRDefault="00FB26C1" w:rsidP="006230B7">
            <w:pPr>
              <w:ind w:left="262" w:right="108" w:firstLine="0"/>
              <w:rPr>
                <w:sz w:val="24"/>
              </w:rPr>
            </w:pPr>
            <w:r w:rsidRPr="00376D3A">
              <w:rPr>
                <w:sz w:val="24"/>
                <w:szCs w:val="26"/>
              </w:rPr>
              <w:t>постанова Кабінету Міністрів України від 18 липня 2007 р. № 950 «Про затвердження Регламе</w:t>
            </w:r>
            <w:r w:rsidR="00CF4F8C">
              <w:rPr>
                <w:sz w:val="24"/>
                <w:szCs w:val="26"/>
              </w:rPr>
              <w:t>нту Кабінету Міністрів України»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24B"/>
    <w:multiLevelType w:val="hybridMultilevel"/>
    <w:tmpl w:val="EA5098BE"/>
    <w:lvl w:ilvl="0" w:tplc="F7E6D572">
      <w:start w:val="3"/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E5D"/>
    <w:multiLevelType w:val="hybridMultilevel"/>
    <w:tmpl w:val="5E80DFC4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BE3876"/>
    <w:multiLevelType w:val="hybridMultilevel"/>
    <w:tmpl w:val="7FAA36AE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EEF"/>
    <w:multiLevelType w:val="hybridMultilevel"/>
    <w:tmpl w:val="C7E8A6AA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F35D8"/>
    <w:multiLevelType w:val="hybridMultilevel"/>
    <w:tmpl w:val="CCE27AF6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67A6"/>
    <w:multiLevelType w:val="hybridMultilevel"/>
    <w:tmpl w:val="8EBC6100"/>
    <w:lvl w:ilvl="0" w:tplc="A10A8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01A2"/>
    <w:multiLevelType w:val="hybridMultilevel"/>
    <w:tmpl w:val="B2AE2988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3168D"/>
    <w:multiLevelType w:val="hybridMultilevel"/>
    <w:tmpl w:val="B7549960"/>
    <w:lvl w:ilvl="0" w:tplc="7CC4D648">
      <w:start w:val="25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 w15:restartNumberingAfterBreak="0">
    <w:nsid w:val="606122C9"/>
    <w:multiLevelType w:val="hybridMultilevel"/>
    <w:tmpl w:val="6DDADE1A"/>
    <w:lvl w:ilvl="0" w:tplc="0A6C4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5451E"/>
    <w:multiLevelType w:val="hybridMultilevel"/>
    <w:tmpl w:val="CA3CFD1E"/>
    <w:lvl w:ilvl="0" w:tplc="F7E6D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7C2EB8"/>
    <w:multiLevelType w:val="hybridMultilevel"/>
    <w:tmpl w:val="1BCCBDFC"/>
    <w:lvl w:ilvl="0" w:tplc="0422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 w15:restartNumberingAfterBreak="0">
    <w:nsid w:val="6A6C043B"/>
    <w:multiLevelType w:val="hybridMultilevel"/>
    <w:tmpl w:val="BFACB308"/>
    <w:lvl w:ilvl="0" w:tplc="167CF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53B6A"/>
    <w:multiLevelType w:val="hybridMultilevel"/>
    <w:tmpl w:val="C54ED710"/>
    <w:lvl w:ilvl="0" w:tplc="5684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0181A"/>
    <w:multiLevelType w:val="hybridMultilevel"/>
    <w:tmpl w:val="C3CC19FE"/>
    <w:lvl w:ilvl="0" w:tplc="7CC4D648">
      <w:start w:val="25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3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4A2561"/>
    <w:multiLevelType w:val="hybridMultilevel"/>
    <w:tmpl w:val="82A20314"/>
    <w:lvl w:ilvl="0" w:tplc="F7E6D572">
      <w:start w:val="3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5" w15:restartNumberingAfterBreak="0">
    <w:nsid w:val="7BA54B5A"/>
    <w:multiLevelType w:val="hybridMultilevel"/>
    <w:tmpl w:val="684C9802"/>
    <w:lvl w:ilvl="0" w:tplc="FD182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26"/>
  </w:num>
  <w:num w:numId="10">
    <w:abstractNumId w:val="5"/>
  </w:num>
  <w:num w:numId="11">
    <w:abstractNumId w:val="17"/>
  </w:num>
  <w:num w:numId="12">
    <w:abstractNumId w:val="24"/>
  </w:num>
  <w:num w:numId="13">
    <w:abstractNumId w:val="13"/>
  </w:num>
  <w:num w:numId="14">
    <w:abstractNumId w:val="0"/>
  </w:num>
  <w:num w:numId="15">
    <w:abstractNumId w:val="19"/>
  </w:num>
  <w:num w:numId="16">
    <w:abstractNumId w:val="22"/>
  </w:num>
  <w:num w:numId="17">
    <w:abstractNumId w:val="15"/>
  </w:num>
  <w:num w:numId="18">
    <w:abstractNumId w:val="2"/>
  </w:num>
  <w:num w:numId="19">
    <w:abstractNumId w:val="8"/>
  </w:num>
  <w:num w:numId="20">
    <w:abstractNumId w:val="9"/>
  </w:num>
  <w:num w:numId="21">
    <w:abstractNumId w:val="4"/>
  </w:num>
  <w:num w:numId="22">
    <w:abstractNumId w:val="11"/>
  </w:num>
  <w:num w:numId="23">
    <w:abstractNumId w:val="25"/>
  </w:num>
  <w:num w:numId="24">
    <w:abstractNumId w:val="16"/>
  </w:num>
  <w:num w:numId="25">
    <w:abstractNumId w:val="2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1884"/>
    <w:rsid w:val="000D27E4"/>
    <w:rsid w:val="000D36B4"/>
    <w:rsid w:val="000D6795"/>
    <w:rsid w:val="000F1E2D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D5028"/>
    <w:rsid w:val="001E179B"/>
    <w:rsid w:val="001F550D"/>
    <w:rsid w:val="00203FF0"/>
    <w:rsid w:val="0020682F"/>
    <w:rsid w:val="002112A8"/>
    <w:rsid w:val="00221D44"/>
    <w:rsid w:val="002334A5"/>
    <w:rsid w:val="00250713"/>
    <w:rsid w:val="00270CA4"/>
    <w:rsid w:val="00275EDC"/>
    <w:rsid w:val="00277FE7"/>
    <w:rsid w:val="00281D97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928"/>
    <w:rsid w:val="002C72ED"/>
    <w:rsid w:val="002D4FB0"/>
    <w:rsid w:val="002D6D51"/>
    <w:rsid w:val="002D74D3"/>
    <w:rsid w:val="002D7C41"/>
    <w:rsid w:val="002E7F19"/>
    <w:rsid w:val="002F61A8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CE3"/>
    <w:rsid w:val="003B7D4F"/>
    <w:rsid w:val="003C0F86"/>
    <w:rsid w:val="003C7A94"/>
    <w:rsid w:val="003E0C01"/>
    <w:rsid w:val="003E37A3"/>
    <w:rsid w:val="003E43EB"/>
    <w:rsid w:val="003F1A87"/>
    <w:rsid w:val="003F766F"/>
    <w:rsid w:val="003F7899"/>
    <w:rsid w:val="00415AC7"/>
    <w:rsid w:val="0042543D"/>
    <w:rsid w:val="00430DBD"/>
    <w:rsid w:val="00436A96"/>
    <w:rsid w:val="00442EBA"/>
    <w:rsid w:val="004434D8"/>
    <w:rsid w:val="004622B6"/>
    <w:rsid w:val="004633CA"/>
    <w:rsid w:val="00463BBB"/>
    <w:rsid w:val="00473492"/>
    <w:rsid w:val="00497463"/>
    <w:rsid w:val="004A48EE"/>
    <w:rsid w:val="004C683B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12FCC"/>
    <w:rsid w:val="0053212D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165E"/>
    <w:rsid w:val="005B6C5F"/>
    <w:rsid w:val="005C2692"/>
    <w:rsid w:val="005C3467"/>
    <w:rsid w:val="005D07EE"/>
    <w:rsid w:val="005E361C"/>
    <w:rsid w:val="005E59FD"/>
    <w:rsid w:val="005F2D3D"/>
    <w:rsid w:val="005F6DB5"/>
    <w:rsid w:val="00602366"/>
    <w:rsid w:val="006143AA"/>
    <w:rsid w:val="006230B7"/>
    <w:rsid w:val="00627F4D"/>
    <w:rsid w:val="00630374"/>
    <w:rsid w:val="0063427E"/>
    <w:rsid w:val="0063673F"/>
    <w:rsid w:val="00637E30"/>
    <w:rsid w:val="0064111C"/>
    <w:rsid w:val="00643F96"/>
    <w:rsid w:val="0064414C"/>
    <w:rsid w:val="00644E64"/>
    <w:rsid w:val="006468F4"/>
    <w:rsid w:val="006473CD"/>
    <w:rsid w:val="006560EC"/>
    <w:rsid w:val="00656379"/>
    <w:rsid w:val="00666067"/>
    <w:rsid w:val="00667514"/>
    <w:rsid w:val="0067304D"/>
    <w:rsid w:val="00674F8D"/>
    <w:rsid w:val="00676236"/>
    <w:rsid w:val="006803E4"/>
    <w:rsid w:val="00697014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2648A"/>
    <w:rsid w:val="007266D3"/>
    <w:rsid w:val="00774E3E"/>
    <w:rsid w:val="00782908"/>
    <w:rsid w:val="00785E2D"/>
    <w:rsid w:val="00790942"/>
    <w:rsid w:val="00795571"/>
    <w:rsid w:val="007B2263"/>
    <w:rsid w:val="007B2F1A"/>
    <w:rsid w:val="007C0DF0"/>
    <w:rsid w:val="007C3D5B"/>
    <w:rsid w:val="007D3E64"/>
    <w:rsid w:val="007D6E51"/>
    <w:rsid w:val="007F05F2"/>
    <w:rsid w:val="008027C2"/>
    <w:rsid w:val="008034DB"/>
    <w:rsid w:val="00826EF6"/>
    <w:rsid w:val="008422E7"/>
    <w:rsid w:val="0084463C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2BE"/>
    <w:rsid w:val="0089142A"/>
    <w:rsid w:val="008A5432"/>
    <w:rsid w:val="008B512E"/>
    <w:rsid w:val="008B5DC3"/>
    <w:rsid w:val="008C1C82"/>
    <w:rsid w:val="008C364E"/>
    <w:rsid w:val="008D3583"/>
    <w:rsid w:val="008D4B6C"/>
    <w:rsid w:val="008D4C94"/>
    <w:rsid w:val="008D518F"/>
    <w:rsid w:val="008E7224"/>
    <w:rsid w:val="008F2481"/>
    <w:rsid w:val="00903EA2"/>
    <w:rsid w:val="00905D38"/>
    <w:rsid w:val="00907515"/>
    <w:rsid w:val="00915DEB"/>
    <w:rsid w:val="00916FCC"/>
    <w:rsid w:val="00920FE9"/>
    <w:rsid w:val="00922D6E"/>
    <w:rsid w:val="00927E8F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2933"/>
    <w:rsid w:val="00AE3931"/>
    <w:rsid w:val="00AE5EC8"/>
    <w:rsid w:val="00AF4F1A"/>
    <w:rsid w:val="00B01D8B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5D14"/>
    <w:rsid w:val="00B60BD3"/>
    <w:rsid w:val="00B646DB"/>
    <w:rsid w:val="00B648C6"/>
    <w:rsid w:val="00B72882"/>
    <w:rsid w:val="00B73C35"/>
    <w:rsid w:val="00B901B2"/>
    <w:rsid w:val="00B946DB"/>
    <w:rsid w:val="00B95E8B"/>
    <w:rsid w:val="00B97DE0"/>
    <w:rsid w:val="00BA04D1"/>
    <w:rsid w:val="00BA36A5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77338"/>
    <w:rsid w:val="00C84D7D"/>
    <w:rsid w:val="00C939AB"/>
    <w:rsid w:val="00CC263D"/>
    <w:rsid w:val="00CC3044"/>
    <w:rsid w:val="00CD4993"/>
    <w:rsid w:val="00CE09EA"/>
    <w:rsid w:val="00CE1571"/>
    <w:rsid w:val="00CE1C34"/>
    <w:rsid w:val="00CE6338"/>
    <w:rsid w:val="00CE64A6"/>
    <w:rsid w:val="00CE72A4"/>
    <w:rsid w:val="00CF4F8C"/>
    <w:rsid w:val="00CF6EF4"/>
    <w:rsid w:val="00D02B32"/>
    <w:rsid w:val="00D03E3E"/>
    <w:rsid w:val="00D067B5"/>
    <w:rsid w:val="00D10F04"/>
    <w:rsid w:val="00D12731"/>
    <w:rsid w:val="00D20783"/>
    <w:rsid w:val="00D251E4"/>
    <w:rsid w:val="00D30D8F"/>
    <w:rsid w:val="00D353D0"/>
    <w:rsid w:val="00D359CC"/>
    <w:rsid w:val="00D40BC3"/>
    <w:rsid w:val="00D41266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33A0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6FE1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A68B2"/>
    <w:rsid w:val="00EA71CD"/>
    <w:rsid w:val="00EB3AE5"/>
    <w:rsid w:val="00EC2D1B"/>
    <w:rsid w:val="00EC35E2"/>
    <w:rsid w:val="00EC4BF6"/>
    <w:rsid w:val="00ED0E1A"/>
    <w:rsid w:val="00ED3B1E"/>
    <w:rsid w:val="00ED4A0D"/>
    <w:rsid w:val="00ED4AD8"/>
    <w:rsid w:val="00ED5089"/>
    <w:rsid w:val="00ED5DD9"/>
    <w:rsid w:val="00ED670D"/>
    <w:rsid w:val="00EE381A"/>
    <w:rsid w:val="00EF0BAF"/>
    <w:rsid w:val="00EF39A1"/>
    <w:rsid w:val="00EF4DEC"/>
    <w:rsid w:val="00F04354"/>
    <w:rsid w:val="00F10081"/>
    <w:rsid w:val="00F13A88"/>
    <w:rsid w:val="00F24677"/>
    <w:rsid w:val="00F253FF"/>
    <w:rsid w:val="00F4262A"/>
    <w:rsid w:val="00F445D1"/>
    <w:rsid w:val="00F61F47"/>
    <w:rsid w:val="00F66CA8"/>
    <w:rsid w:val="00F858DF"/>
    <w:rsid w:val="00F87FAE"/>
    <w:rsid w:val="00F907C5"/>
    <w:rsid w:val="00F91E25"/>
    <w:rsid w:val="00F923CF"/>
    <w:rsid w:val="00F94568"/>
    <w:rsid w:val="00F95297"/>
    <w:rsid w:val="00F95A77"/>
    <w:rsid w:val="00FB26C1"/>
    <w:rsid w:val="00FC1BDA"/>
    <w:rsid w:val="00FD60DB"/>
    <w:rsid w:val="00FD61B5"/>
    <w:rsid w:val="00FD729A"/>
    <w:rsid w:val="00FE0C95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EA51-730D-4332-A36C-CA0C3A3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styleId="af2">
    <w:name w:val="Subtitle"/>
    <w:basedOn w:val="a"/>
    <w:next w:val="a"/>
    <w:link w:val="af3"/>
    <w:uiPriority w:val="11"/>
    <w:qFormat/>
    <w:rsid w:val="00BA36A5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BA36A5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TableNormal">
    <w:name w:val="Table Normal"/>
    <w:rsid w:val="005B165E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92C8-FF2C-4E29-832A-ACA0F573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4241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12</cp:revision>
  <cp:lastPrinted>2021-03-15T07:59:00Z</cp:lastPrinted>
  <dcterms:created xsi:type="dcterms:W3CDTF">2021-05-27T15:02:00Z</dcterms:created>
  <dcterms:modified xsi:type="dcterms:W3CDTF">2021-07-08T09:29:00Z</dcterms:modified>
</cp:coreProperties>
</file>