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1D" w:rsidRDefault="00B6581D" w:rsidP="00B6581D">
      <w:pPr>
        <w:tabs>
          <w:tab w:val="left" w:pos="3686"/>
          <w:tab w:val="left" w:pos="3969"/>
        </w:tabs>
        <w:jc w:val="center"/>
        <w:rPr>
          <w:b/>
          <w:bCs/>
          <w:caps/>
          <w:color w:val="000000" w:themeColor="text1"/>
          <w:sz w:val="36"/>
          <w:szCs w:val="36"/>
        </w:rPr>
      </w:pPr>
      <w:r w:rsidRPr="007572C1">
        <w:rPr>
          <w:b/>
          <w:bCs/>
          <w:caps/>
          <w:color w:val="000000" w:themeColor="text1"/>
          <w:sz w:val="36"/>
          <w:szCs w:val="36"/>
        </w:rPr>
        <w:object w:dxaOrig="776"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fillcolor="window">
            <v:imagedata r:id="rId8" o:title=""/>
          </v:shape>
          <o:OLEObject Type="Embed" ProgID="CorelDRAW.Graphic.9" ShapeID="_x0000_i1025" DrawAspect="Content" ObjectID="_1529225193" r:id="rId9"/>
        </w:object>
      </w:r>
    </w:p>
    <w:p w:rsidR="00B6581D" w:rsidRDefault="00B6581D" w:rsidP="00B6581D">
      <w:pPr>
        <w:jc w:val="center"/>
        <w:rPr>
          <w:b/>
          <w:bCs/>
          <w:caps/>
          <w:color w:val="000000" w:themeColor="text1"/>
          <w:sz w:val="36"/>
          <w:szCs w:val="36"/>
        </w:rPr>
      </w:pPr>
    </w:p>
    <w:p w:rsidR="00B6581D" w:rsidRDefault="00B6581D" w:rsidP="00B6581D">
      <w:pPr>
        <w:jc w:val="center"/>
        <w:rPr>
          <w:b/>
          <w:bCs/>
          <w:caps/>
          <w:color w:val="000000" w:themeColor="text1"/>
          <w:sz w:val="36"/>
          <w:szCs w:val="36"/>
          <w:lang w:val="en-US"/>
        </w:rPr>
      </w:pPr>
      <w:r>
        <w:rPr>
          <w:b/>
          <w:bCs/>
          <w:caps/>
          <w:noProof/>
          <w:color w:val="000000" w:themeColor="text1"/>
          <w:sz w:val="36"/>
          <w:szCs w:val="36"/>
          <w:lang w:eastAsia="uk-UA"/>
        </w:rPr>
        <mc:AlternateContent>
          <mc:Choice Requires="wps">
            <w:drawing>
              <wp:anchor distT="0" distB="0" distL="114300" distR="114300" simplePos="0" relativeHeight="251660288" behindDoc="0" locked="0" layoutInCell="1" allowOverlap="1" wp14:anchorId="50E308BA" wp14:editId="30D2A037">
                <wp:simplePos x="0" y="0"/>
                <wp:positionH relativeFrom="column">
                  <wp:posOffset>-516255</wp:posOffset>
                </wp:positionH>
                <wp:positionV relativeFrom="paragraph">
                  <wp:posOffset>73660</wp:posOffset>
                </wp:positionV>
                <wp:extent cx="6499860" cy="15240"/>
                <wp:effectExtent l="0" t="0" r="15240" b="2286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499860" cy="15240"/>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0.65pt,5.8pt" to="47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" strokecolor="windowText" strokeweight="1.5pt"/>
            </w:pict>
          </mc:Fallback>
        </mc:AlternateContent>
      </w:r>
      <w:r>
        <w:rPr>
          <w:b/>
          <w:bCs/>
          <w:caps/>
          <w:noProof/>
          <w:color w:val="000000" w:themeColor="text1"/>
          <w:sz w:val="36"/>
          <w:szCs w:val="36"/>
          <w:lang w:eastAsia="uk-UA"/>
        </w:rPr>
        <mc:AlternateContent>
          <mc:Choice Requires="wps">
            <w:drawing>
              <wp:anchor distT="0" distB="0" distL="114300" distR="114300" simplePos="0" relativeHeight="251659264" behindDoc="0" locked="0" layoutInCell="1" allowOverlap="1" wp14:anchorId="1B59185A" wp14:editId="4407FB47">
                <wp:simplePos x="0" y="0"/>
                <wp:positionH relativeFrom="column">
                  <wp:posOffset>-523875</wp:posOffset>
                </wp:positionH>
                <wp:positionV relativeFrom="paragraph">
                  <wp:posOffset>5080</wp:posOffset>
                </wp:positionV>
                <wp:extent cx="6499860" cy="30480"/>
                <wp:effectExtent l="19050" t="19050" r="15240" b="2667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499860" cy="30480"/>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4pt" to="470.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" strokecolor="windowText" strokeweight="2.75pt"/>
            </w:pict>
          </mc:Fallback>
        </mc:AlternateContent>
      </w:r>
    </w:p>
    <w:p w:rsidR="00B6581D" w:rsidRPr="000F16E0" w:rsidRDefault="00B6581D" w:rsidP="00B6581D">
      <w:pPr>
        <w:jc w:val="center"/>
        <w:rPr>
          <w:b/>
          <w:bCs/>
          <w:caps/>
          <w:color w:val="000000" w:themeColor="text1"/>
          <w:sz w:val="36"/>
          <w:szCs w:val="36"/>
        </w:rPr>
      </w:pPr>
      <w:r w:rsidRPr="000F16E0">
        <w:rPr>
          <w:b/>
          <w:bCs/>
          <w:color w:val="000000" w:themeColor="text1"/>
          <w:spacing w:val="10"/>
          <w:sz w:val="24"/>
          <w:szCs w:val="24"/>
        </w:rPr>
        <w:t>МІНІСТЕРСТВО  ЕНЕРГЕТИКИ  ТА</w:t>
      </w:r>
      <w:r w:rsidRPr="000F16E0">
        <w:rPr>
          <w:b/>
          <w:bCs/>
          <w:color w:val="000000" w:themeColor="text1"/>
          <w:spacing w:val="10"/>
          <w:sz w:val="24"/>
          <w:szCs w:val="24"/>
          <w:lang w:val="ru-RU"/>
        </w:rPr>
        <w:t xml:space="preserve"> </w:t>
      </w:r>
      <w:r w:rsidRPr="000F16E0">
        <w:rPr>
          <w:b/>
          <w:bCs/>
          <w:color w:val="000000" w:themeColor="text1"/>
          <w:spacing w:val="10"/>
          <w:sz w:val="24"/>
          <w:szCs w:val="24"/>
        </w:rPr>
        <w:t xml:space="preserve">ВУГІЛЬНОЇ </w:t>
      </w:r>
      <w:r w:rsidRPr="000F16E0">
        <w:rPr>
          <w:b/>
          <w:bCs/>
          <w:color w:val="000000" w:themeColor="text1"/>
          <w:spacing w:val="10"/>
          <w:sz w:val="24"/>
          <w:szCs w:val="24"/>
          <w:lang w:val="ru-RU"/>
        </w:rPr>
        <w:t xml:space="preserve"> </w:t>
      </w:r>
      <w:r>
        <w:rPr>
          <w:b/>
          <w:bCs/>
          <w:color w:val="000000" w:themeColor="text1"/>
          <w:spacing w:val="10"/>
          <w:sz w:val="24"/>
          <w:szCs w:val="24"/>
        </w:rPr>
        <w:t>ПРОМИСЛОВОСТІ</w:t>
      </w:r>
      <w:r w:rsidRPr="000F16E0">
        <w:rPr>
          <w:b/>
          <w:bCs/>
          <w:color w:val="000000" w:themeColor="text1"/>
          <w:spacing w:val="10"/>
          <w:sz w:val="24"/>
          <w:szCs w:val="24"/>
          <w:lang w:val="ru-RU"/>
        </w:rPr>
        <w:t xml:space="preserve"> </w:t>
      </w:r>
      <w:r w:rsidRPr="000F16E0">
        <w:rPr>
          <w:b/>
          <w:bCs/>
          <w:color w:val="000000" w:themeColor="text1"/>
          <w:spacing w:val="10"/>
          <w:sz w:val="24"/>
          <w:szCs w:val="24"/>
        </w:rPr>
        <w:t>УКРАЇНИ</w:t>
      </w:r>
    </w:p>
    <w:p w:rsidR="00B6581D" w:rsidRPr="000F16E0" w:rsidRDefault="00B6581D" w:rsidP="00B6581D">
      <w:pPr>
        <w:jc w:val="center"/>
        <w:rPr>
          <w:b/>
          <w:bCs/>
          <w:color w:val="000000" w:themeColor="text1"/>
          <w:spacing w:val="10"/>
          <w:sz w:val="24"/>
          <w:szCs w:val="24"/>
        </w:rPr>
      </w:pPr>
    </w:p>
    <w:p w:rsidR="00B6581D" w:rsidRDefault="00B6581D" w:rsidP="00B6581D">
      <w:pPr>
        <w:jc w:val="center"/>
        <w:rPr>
          <w:sz w:val="24"/>
          <w:szCs w:val="24"/>
        </w:rPr>
      </w:pPr>
    </w:p>
    <w:p w:rsidR="00B6581D" w:rsidRDefault="00B6581D" w:rsidP="00B6581D">
      <w:pPr>
        <w:rPr>
          <w:sz w:val="24"/>
          <w:szCs w:val="24"/>
        </w:rPr>
      </w:pPr>
    </w:p>
    <w:p w:rsidR="00B6581D" w:rsidRPr="000F16E0" w:rsidRDefault="00B6581D" w:rsidP="00B6581D">
      <w:pPr>
        <w:tabs>
          <w:tab w:val="left" w:pos="3840"/>
        </w:tabs>
        <w:jc w:val="center"/>
        <w:rPr>
          <w:b/>
          <w:sz w:val="28"/>
          <w:szCs w:val="28"/>
        </w:rPr>
      </w:pPr>
      <w:r w:rsidRPr="000F16E0">
        <w:rPr>
          <w:b/>
          <w:sz w:val="28"/>
          <w:szCs w:val="28"/>
        </w:rPr>
        <w:t>ПРОТОКОЛ</w:t>
      </w:r>
    </w:p>
    <w:p w:rsidR="00B6581D" w:rsidRDefault="00B6581D" w:rsidP="00B6581D">
      <w:pPr>
        <w:tabs>
          <w:tab w:val="left" w:pos="3840"/>
        </w:tabs>
        <w:jc w:val="center"/>
        <w:rPr>
          <w:b/>
          <w:sz w:val="28"/>
          <w:szCs w:val="28"/>
        </w:rPr>
      </w:pPr>
      <w:r w:rsidRPr="000F16E0">
        <w:rPr>
          <w:b/>
          <w:sz w:val="28"/>
          <w:szCs w:val="28"/>
        </w:rPr>
        <w:t>засідання колегії Міненерговугілля</w:t>
      </w:r>
    </w:p>
    <w:p w:rsidR="00B6581D" w:rsidRDefault="00B6581D" w:rsidP="00B6581D">
      <w:pPr>
        <w:rPr>
          <w:sz w:val="28"/>
          <w:szCs w:val="28"/>
        </w:rPr>
      </w:pPr>
    </w:p>
    <w:p w:rsidR="00B6581D" w:rsidRDefault="00B6581D" w:rsidP="00B6581D">
      <w:pPr>
        <w:tabs>
          <w:tab w:val="center" w:pos="4677"/>
        </w:tabs>
        <w:rPr>
          <w:sz w:val="28"/>
          <w:szCs w:val="28"/>
        </w:rPr>
      </w:pPr>
      <w:r>
        <w:rPr>
          <w:sz w:val="28"/>
          <w:szCs w:val="28"/>
        </w:rPr>
        <w:t>09.06.2016</w:t>
      </w:r>
      <w:r>
        <w:rPr>
          <w:sz w:val="28"/>
          <w:szCs w:val="28"/>
        </w:rPr>
        <w:tab/>
        <w:t>№ 1</w:t>
      </w:r>
      <w:r>
        <w:rPr>
          <w:sz w:val="28"/>
          <w:szCs w:val="28"/>
        </w:rPr>
        <w:tab/>
      </w:r>
      <w:r>
        <w:rPr>
          <w:sz w:val="28"/>
          <w:szCs w:val="28"/>
        </w:rPr>
        <w:tab/>
      </w:r>
      <w:r>
        <w:rPr>
          <w:sz w:val="28"/>
          <w:szCs w:val="28"/>
        </w:rPr>
        <w:tab/>
      </w:r>
      <w:r>
        <w:rPr>
          <w:sz w:val="28"/>
          <w:szCs w:val="28"/>
        </w:rPr>
        <w:tab/>
      </w:r>
      <w:r>
        <w:rPr>
          <w:sz w:val="28"/>
          <w:szCs w:val="28"/>
        </w:rPr>
        <w:tab/>
      </w:r>
      <w:r w:rsidR="00806222">
        <w:rPr>
          <w:sz w:val="28"/>
          <w:szCs w:val="28"/>
          <w:lang w:val="en-US"/>
        </w:rPr>
        <w:t xml:space="preserve">         </w:t>
      </w:r>
      <w:r>
        <w:rPr>
          <w:sz w:val="28"/>
          <w:szCs w:val="28"/>
        </w:rPr>
        <w:t>м. Київ</w:t>
      </w:r>
    </w:p>
    <w:p w:rsidR="00B6581D" w:rsidRDefault="00B6581D" w:rsidP="00B6581D">
      <w:pPr>
        <w:rPr>
          <w:sz w:val="28"/>
          <w:szCs w:val="28"/>
        </w:rPr>
      </w:pPr>
    </w:p>
    <w:p w:rsidR="00B6581D" w:rsidRDefault="00B6581D" w:rsidP="00B6581D">
      <w:pPr>
        <w:rPr>
          <w:sz w:val="28"/>
          <w:szCs w:val="28"/>
        </w:rPr>
      </w:pPr>
    </w:p>
    <w:p w:rsidR="00B6581D" w:rsidRDefault="00B6581D" w:rsidP="00B6581D">
      <w:pPr>
        <w:rPr>
          <w:sz w:val="28"/>
          <w:szCs w:val="28"/>
        </w:rPr>
      </w:pPr>
      <w:r w:rsidRPr="00D47B37">
        <w:rPr>
          <w:b/>
          <w:sz w:val="28"/>
          <w:szCs w:val="28"/>
        </w:rPr>
        <w:t xml:space="preserve">Головуючий: </w:t>
      </w:r>
      <w:r w:rsidRPr="00D47B37">
        <w:rPr>
          <w:sz w:val="28"/>
          <w:szCs w:val="28"/>
        </w:rPr>
        <w:t xml:space="preserve">Голова колегії  </w:t>
      </w:r>
      <w:r>
        <w:rPr>
          <w:sz w:val="28"/>
          <w:szCs w:val="28"/>
        </w:rPr>
        <w:t>Насалик</w:t>
      </w:r>
      <w:r w:rsidR="003A5813" w:rsidRPr="003A5813">
        <w:rPr>
          <w:sz w:val="28"/>
          <w:szCs w:val="28"/>
        </w:rPr>
        <w:t xml:space="preserve"> </w:t>
      </w:r>
      <w:r w:rsidR="003A5813" w:rsidRPr="00D47B37">
        <w:rPr>
          <w:sz w:val="28"/>
          <w:szCs w:val="28"/>
        </w:rPr>
        <w:t>І.С.</w:t>
      </w:r>
    </w:p>
    <w:p w:rsidR="00B6581D" w:rsidRDefault="00B6581D" w:rsidP="00B6581D">
      <w:pPr>
        <w:rPr>
          <w:sz w:val="28"/>
          <w:szCs w:val="28"/>
        </w:rPr>
      </w:pPr>
      <w:r w:rsidRPr="00D47B37">
        <w:rPr>
          <w:b/>
          <w:sz w:val="28"/>
          <w:szCs w:val="28"/>
        </w:rPr>
        <w:t xml:space="preserve">Секретар: </w:t>
      </w:r>
      <w:r>
        <w:rPr>
          <w:sz w:val="28"/>
          <w:szCs w:val="28"/>
        </w:rPr>
        <w:t>Денисенко</w:t>
      </w:r>
      <w:r w:rsidR="003A5813" w:rsidRPr="003A5813">
        <w:rPr>
          <w:sz w:val="28"/>
          <w:szCs w:val="28"/>
        </w:rPr>
        <w:t xml:space="preserve"> </w:t>
      </w:r>
      <w:r w:rsidR="003A5813" w:rsidRPr="00D47B37">
        <w:rPr>
          <w:sz w:val="28"/>
          <w:szCs w:val="28"/>
        </w:rPr>
        <w:t>К.С.</w:t>
      </w:r>
    </w:p>
    <w:p w:rsidR="00B6581D" w:rsidRPr="00D47B37" w:rsidRDefault="00B6581D" w:rsidP="00B6581D">
      <w:pPr>
        <w:rPr>
          <w:sz w:val="28"/>
          <w:szCs w:val="28"/>
        </w:rPr>
      </w:pPr>
    </w:p>
    <w:p w:rsidR="00B6581D" w:rsidRDefault="00B6581D" w:rsidP="00B6581D">
      <w:pPr>
        <w:rPr>
          <w:sz w:val="28"/>
          <w:szCs w:val="28"/>
        </w:rPr>
      </w:pPr>
    </w:p>
    <w:p w:rsidR="00B6581D" w:rsidRDefault="00B6581D" w:rsidP="00B6581D">
      <w:pPr>
        <w:rPr>
          <w:b/>
          <w:sz w:val="28"/>
          <w:szCs w:val="28"/>
        </w:rPr>
      </w:pPr>
      <w:r w:rsidRPr="00D47B37">
        <w:rPr>
          <w:b/>
          <w:sz w:val="28"/>
          <w:szCs w:val="28"/>
        </w:rPr>
        <w:t>Присутні:</w:t>
      </w:r>
      <w:r>
        <w:rPr>
          <w:b/>
          <w:sz w:val="28"/>
          <w:szCs w:val="28"/>
        </w:rPr>
        <w:t xml:space="preserve"> </w:t>
      </w:r>
    </w:p>
    <w:p w:rsidR="00B6581D" w:rsidRDefault="00B6581D" w:rsidP="00B6581D">
      <w:pPr>
        <w:rPr>
          <w:b/>
          <w:sz w:val="28"/>
          <w:szCs w:val="28"/>
        </w:rPr>
      </w:pPr>
    </w:p>
    <w:p w:rsidR="00B6581D" w:rsidRDefault="00B6581D" w:rsidP="00B6581D">
      <w:pPr>
        <w:ind w:firstLine="708"/>
        <w:jc w:val="both"/>
        <w:rPr>
          <w:b/>
          <w:i/>
          <w:sz w:val="28"/>
          <w:szCs w:val="28"/>
        </w:rPr>
      </w:pPr>
      <w:r w:rsidRPr="00D47B37">
        <w:rPr>
          <w:b/>
          <w:i/>
          <w:sz w:val="28"/>
          <w:szCs w:val="28"/>
        </w:rPr>
        <w:t>Члени колегії Міністерства енергетики та</w:t>
      </w:r>
      <w:r>
        <w:rPr>
          <w:b/>
          <w:i/>
          <w:sz w:val="28"/>
          <w:szCs w:val="28"/>
        </w:rPr>
        <w:t xml:space="preserve"> вугільної промисловості України:</w:t>
      </w:r>
    </w:p>
    <w:p w:rsidR="00B6581D" w:rsidRDefault="00B6581D" w:rsidP="00806222">
      <w:pPr>
        <w:jc w:val="both"/>
        <w:rPr>
          <w:sz w:val="28"/>
          <w:szCs w:val="28"/>
        </w:rPr>
      </w:pPr>
      <w:r>
        <w:rPr>
          <w:sz w:val="28"/>
          <w:szCs w:val="28"/>
        </w:rPr>
        <w:t>Светелік О.Д., Діденко І.М., Лабоженко Д.Б., Бондар М.Л., Вовк Д.В.,Гнатюк Ю.Л., Гладков О.В., Гуцуляк О.Я., Дубенко Н.В., Зрібняк А.Л., Кальніченко В.А., Корзун А.В., Круш О.Г.,  Недашковський Ю.О., Поташник С.І., Турманов В.І., Яндульський О.С., Янко С.В.</w:t>
      </w:r>
    </w:p>
    <w:p w:rsidR="00B6581D" w:rsidRDefault="00B6581D" w:rsidP="00806222">
      <w:pPr>
        <w:jc w:val="both"/>
        <w:rPr>
          <w:sz w:val="28"/>
          <w:szCs w:val="28"/>
        </w:rPr>
      </w:pPr>
    </w:p>
    <w:p w:rsidR="00B6581D" w:rsidRPr="00ED05F3" w:rsidRDefault="00B6581D" w:rsidP="00B6581D">
      <w:pPr>
        <w:ind w:firstLine="708"/>
        <w:jc w:val="both"/>
        <w:rPr>
          <w:b/>
          <w:i/>
          <w:sz w:val="28"/>
          <w:szCs w:val="28"/>
        </w:rPr>
      </w:pPr>
      <w:r w:rsidRPr="00ED05F3">
        <w:rPr>
          <w:b/>
          <w:i/>
          <w:sz w:val="28"/>
          <w:szCs w:val="28"/>
        </w:rPr>
        <w:t xml:space="preserve">Представники </w:t>
      </w:r>
      <w:r>
        <w:rPr>
          <w:b/>
          <w:i/>
          <w:sz w:val="28"/>
          <w:szCs w:val="28"/>
        </w:rPr>
        <w:t>Мініст</w:t>
      </w:r>
      <w:r w:rsidRPr="00ED05F3">
        <w:rPr>
          <w:b/>
          <w:i/>
          <w:sz w:val="28"/>
          <w:szCs w:val="28"/>
        </w:rPr>
        <w:t>ерства енергетики та вугільної промисловості України:</w:t>
      </w:r>
    </w:p>
    <w:tbl>
      <w:tblPr>
        <w:tblStyle w:val="a3"/>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gridCol w:w="426"/>
      </w:tblGrid>
      <w:tr w:rsidR="00B6581D" w:rsidRPr="00ED05F3" w:rsidTr="00B231EB">
        <w:trPr>
          <w:trHeight w:val="1057"/>
        </w:trPr>
        <w:tc>
          <w:tcPr>
            <w:tcW w:w="10065" w:type="dxa"/>
            <w:gridSpan w:val="2"/>
          </w:tcPr>
          <w:p w:rsidR="00B6581D" w:rsidRPr="003A367F" w:rsidRDefault="00B6581D" w:rsidP="00806222">
            <w:pPr>
              <w:autoSpaceDE/>
              <w:autoSpaceDN/>
              <w:ind w:right="459"/>
              <w:jc w:val="both"/>
              <w:rPr>
                <w:sz w:val="28"/>
                <w:szCs w:val="24"/>
              </w:rPr>
            </w:pPr>
            <w:r w:rsidRPr="00ED05F3">
              <w:rPr>
                <w:sz w:val="28"/>
                <w:szCs w:val="28"/>
              </w:rPr>
              <w:t xml:space="preserve">Шайтан </w:t>
            </w:r>
            <w:r>
              <w:rPr>
                <w:sz w:val="28"/>
                <w:szCs w:val="28"/>
              </w:rPr>
              <w:t xml:space="preserve">В.А., Коровка О.І., Пижов С.В., Кужель П.С., </w:t>
            </w:r>
            <w:r w:rsidRPr="00ED05F3">
              <w:rPr>
                <w:sz w:val="28"/>
                <w:szCs w:val="28"/>
              </w:rPr>
              <w:t>Цехмістер</w:t>
            </w:r>
            <w:r w:rsidRPr="00621CFD">
              <w:rPr>
                <w:sz w:val="28"/>
                <w:szCs w:val="28"/>
              </w:rPr>
              <w:t xml:space="preserve"> </w:t>
            </w:r>
            <w:r>
              <w:rPr>
                <w:sz w:val="28"/>
                <w:szCs w:val="28"/>
              </w:rPr>
              <w:t xml:space="preserve">Д.П., </w:t>
            </w:r>
            <w:r w:rsidRPr="00ED05F3">
              <w:rPr>
                <w:sz w:val="28"/>
                <w:szCs w:val="24"/>
              </w:rPr>
              <w:t>Марушкевич</w:t>
            </w:r>
            <w:r>
              <w:rPr>
                <w:sz w:val="28"/>
                <w:szCs w:val="24"/>
              </w:rPr>
              <w:t xml:space="preserve"> І.М.</w:t>
            </w:r>
            <w:r w:rsidR="003A5813">
              <w:rPr>
                <w:sz w:val="28"/>
                <w:szCs w:val="24"/>
              </w:rPr>
              <w:t>, Підкоморна Ю.А.</w:t>
            </w:r>
          </w:p>
          <w:p w:rsidR="00B6581D" w:rsidRPr="003A367F" w:rsidRDefault="00B6581D" w:rsidP="00B6581D">
            <w:pPr>
              <w:autoSpaceDE/>
              <w:autoSpaceDN/>
              <w:ind w:right="459"/>
              <w:rPr>
                <w:sz w:val="28"/>
                <w:szCs w:val="24"/>
              </w:rPr>
            </w:pPr>
          </w:p>
          <w:p w:rsidR="00B6581D" w:rsidRPr="00ED05F3" w:rsidRDefault="00B6581D" w:rsidP="00B6581D">
            <w:pPr>
              <w:autoSpaceDE/>
              <w:autoSpaceDN/>
              <w:ind w:right="459"/>
              <w:rPr>
                <w:b/>
                <w:i/>
                <w:sz w:val="28"/>
                <w:szCs w:val="28"/>
              </w:rPr>
            </w:pPr>
            <w:r w:rsidRPr="00ED05F3">
              <w:rPr>
                <w:i/>
                <w:sz w:val="28"/>
                <w:szCs w:val="28"/>
              </w:rPr>
              <w:t xml:space="preserve">    </w:t>
            </w:r>
            <w:r w:rsidRPr="00B94F98">
              <w:rPr>
                <w:i/>
                <w:sz w:val="28"/>
                <w:szCs w:val="28"/>
              </w:rPr>
              <w:t xml:space="preserve">     </w:t>
            </w:r>
            <w:r w:rsidRPr="00ED05F3">
              <w:rPr>
                <w:b/>
                <w:i/>
                <w:sz w:val="28"/>
                <w:szCs w:val="28"/>
              </w:rPr>
              <w:t>Інші представники</w:t>
            </w:r>
            <w:r w:rsidR="003A5813">
              <w:rPr>
                <w:b/>
                <w:i/>
                <w:sz w:val="28"/>
                <w:szCs w:val="28"/>
              </w:rPr>
              <w:t xml:space="preserve"> (додається)</w:t>
            </w:r>
            <w:r w:rsidRPr="00ED05F3">
              <w:rPr>
                <w:b/>
                <w:i/>
                <w:sz w:val="28"/>
                <w:szCs w:val="28"/>
              </w:rPr>
              <w:t>:</w:t>
            </w:r>
          </w:p>
          <w:p w:rsidR="00B6581D" w:rsidRPr="003944F7" w:rsidRDefault="00B6581D" w:rsidP="00B6581D">
            <w:pPr>
              <w:ind w:right="459"/>
              <w:jc w:val="both"/>
              <w:rPr>
                <w:sz w:val="28"/>
                <w:szCs w:val="28"/>
              </w:rPr>
            </w:pPr>
            <w:r w:rsidRPr="00ED05F3">
              <w:rPr>
                <w:sz w:val="28"/>
                <w:szCs w:val="28"/>
              </w:rPr>
              <w:t>Мамченко</w:t>
            </w:r>
            <w:r>
              <w:rPr>
                <w:sz w:val="28"/>
                <w:szCs w:val="28"/>
              </w:rPr>
              <w:t xml:space="preserve"> В.М., </w:t>
            </w:r>
            <w:r w:rsidRPr="00ED05F3">
              <w:rPr>
                <w:sz w:val="28"/>
                <w:szCs w:val="28"/>
              </w:rPr>
              <w:t xml:space="preserve"> Калістратов </w:t>
            </w:r>
            <w:r>
              <w:rPr>
                <w:sz w:val="28"/>
                <w:szCs w:val="28"/>
              </w:rPr>
              <w:t xml:space="preserve">Ю.І., </w:t>
            </w:r>
            <w:r w:rsidRPr="00ED05F3">
              <w:rPr>
                <w:sz w:val="28"/>
                <w:szCs w:val="28"/>
              </w:rPr>
              <w:t>Щербань</w:t>
            </w:r>
            <w:r>
              <w:rPr>
                <w:sz w:val="28"/>
                <w:szCs w:val="28"/>
              </w:rPr>
              <w:t xml:space="preserve"> В.П.,</w:t>
            </w:r>
            <w:r w:rsidRPr="00ED05F3">
              <w:rPr>
                <w:sz w:val="28"/>
                <w:szCs w:val="28"/>
              </w:rPr>
              <w:t xml:space="preserve"> Сиротюк </w:t>
            </w:r>
            <w:r>
              <w:rPr>
                <w:sz w:val="28"/>
                <w:szCs w:val="28"/>
              </w:rPr>
              <w:t>Р.П.,</w:t>
            </w:r>
            <w:r w:rsidRPr="00ED05F3">
              <w:rPr>
                <w:sz w:val="28"/>
                <w:szCs w:val="28"/>
              </w:rPr>
              <w:t xml:space="preserve"> Іванішин </w:t>
            </w:r>
            <w:r>
              <w:rPr>
                <w:sz w:val="28"/>
                <w:szCs w:val="28"/>
              </w:rPr>
              <w:t xml:space="preserve">В.Т., </w:t>
            </w:r>
            <w:r w:rsidRPr="00ED05F3">
              <w:rPr>
                <w:sz w:val="28"/>
                <w:szCs w:val="28"/>
              </w:rPr>
              <w:t xml:space="preserve">Турчин </w:t>
            </w:r>
            <w:r>
              <w:rPr>
                <w:sz w:val="28"/>
                <w:szCs w:val="28"/>
              </w:rPr>
              <w:t>О.П.,</w:t>
            </w:r>
            <w:r w:rsidRPr="00ED05F3">
              <w:rPr>
                <w:sz w:val="28"/>
                <w:szCs w:val="28"/>
              </w:rPr>
              <w:t xml:space="preserve"> Подгорний </w:t>
            </w:r>
            <w:r>
              <w:rPr>
                <w:sz w:val="28"/>
                <w:szCs w:val="28"/>
              </w:rPr>
              <w:t xml:space="preserve"> В.В., </w:t>
            </w:r>
            <w:r w:rsidRPr="00ED05F3">
              <w:rPr>
                <w:sz w:val="28"/>
                <w:szCs w:val="28"/>
              </w:rPr>
              <w:t xml:space="preserve">Березовський </w:t>
            </w:r>
            <w:r>
              <w:rPr>
                <w:sz w:val="28"/>
                <w:szCs w:val="28"/>
              </w:rPr>
              <w:t xml:space="preserve">В.А., </w:t>
            </w:r>
            <w:r w:rsidRPr="00ED05F3">
              <w:rPr>
                <w:sz w:val="28"/>
                <w:szCs w:val="28"/>
              </w:rPr>
              <w:t>Віхоть</w:t>
            </w:r>
            <w:r>
              <w:rPr>
                <w:sz w:val="28"/>
                <w:szCs w:val="28"/>
              </w:rPr>
              <w:t xml:space="preserve"> Р.Г., </w:t>
            </w:r>
            <w:r w:rsidRPr="00ED05F3">
              <w:rPr>
                <w:sz w:val="28"/>
                <w:szCs w:val="28"/>
              </w:rPr>
              <w:t>Гордієнко</w:t>
            </w:r>
            <w:r>
              <w:rPr>
                <w:sz w:val="28"/>
                <w:szCs w:val="28"/>
              </w:rPr>
              <w:t xml:space="preserve"> В.І.,</w:t>
            </w:r>
            <w:r w:rsidRPr="00047F04">
              <w:rPr>
                <w:sz w:val="28"/>
                <w:szCs w:val="28"/>
              </w:rPr>
              <w:t xml:space="preserve"> </w:t>
            </w:r>
            <w:r w:rsidRPr="00ED05F3">
              <w:rPr>
                <w:sz w:val="28"/>
                <w:szCs w:val="28"/>
              </w:rPr>
              <w:t>Павлюк</w:t>
            </w:r>
            <w:r>
              <w:rPr>
                <w:sz w:val="28"/>
                <w:szCs w:val="28"/>
              </w:rPr>
              <w:t xml:space="preserve"> О.Д., </w:t>
            </w:r>
            <w:r w:rsidRPr="00ED05F3">
              <w:rPr>
                <w:sz w:val="28"/>
                <w:szCs w:val="28"/>
              </w:rPr>
              <w:t xml:space="preserve">Більмач </w:t>
            </w:r>
            <w:r>
              <w:rPr>
                <w:sz w:val="28"/>
                <w:szCs w:val="28"/>
              </w:rPr>
              <w:t xml:space="preserve">Д.І., </w:t>
            </w:r>
            <w:r w:rsidRPr="00ED05F3">
              <w:rPr>
                <w:sz w:val="28"/>
                <w:szCs w:val="28"/>
              </w:rPr>
              <w:t>Грек</w:t>
            </w:r>
            <w:r>
              <w:rPr>
                <w:sz w:val="28"/>
                <w:szCs w:val="28"/>
              </w:rPr>
              <w:t xml:space="preserve"> В.І.</w:t>
            </w:r>
            <w:r w:rsidRPr="00ED05F3">
              <w:rPr>
                <w:sz w:val="28"/>
                <w:szCs w:val="28"/>
              </w:rPr>
              <w:t xml:space="preserve"> </w:t>
            </w:r>
            <w:r>
              <w:rPr>
                <w:sz w:val="28"/>
                <w:szCs w:val="28"/>
              </w:rPr>
              <w:t>Левицька Н.А.,</w:t>
            </w:r>
            <w:r w:rsidRPr="00ED05F3">
              <w:rPr>
                <w:sz w:val="28"/>
                <w:szCs w:val="28"/>
              </w:rPr>
              <w:t xml:space="preserve"> Пилипенко </w:t>
            </w:r>
            <w:r>
              <w:rPr>
                <w:sz w:val="28"/>
                <w:szCs w:val="28"/>
              </w:rPr>
              <w:t>А.А.,</w:t>
            </w:r>
            <w:r w:rsidRPr="00ED05F3">
              <w:rPr>
                <w:sz w:val="28"/>
                <w:szCs w:val="28"/>
              </w:rPr>
              <w:t xml:space="preserve"> Абрамов </w:t>
            </w:r>
            <w:r>
              <w:rPr>
                <w:sz w:val="28"/>
                <w:szCs w:val="28"/>
              </w:rPr>
              <w:t xml:space="preserve">О.В., </w:t>
            </w:r>
            <w:r w:rsidRPr="00ED05F3">
              <w:rPr>
                <w:sz w:val="28"/>
                <w:szCs w:val="28"/>
              </w:rPr>
              <w:t xml:space="preserve">Всеволодський </w:t>
            </w:r>
            <w:r>
              <w:rPr>
                <w:sz w:val="28"/>
                <w:szCs w:val="28"/>
              </w:rPr>
              <w:t xml:space="preserve">Е.А., </w:t>
            </w:r>
            <w:r w:rsidRPr="00ED05F3">
              <w:rPr>
                <w:sz w:val="28"/>
                <w:szCs w:val="28"/>
              </w:rPr>
              <w:t xml:space="preserve">Панчук </w:t>
            </w:r>
            <w:r>
              <w:rPr>
                <w:sz w:val="28"/>
                <w:szCs w:val="28"/>
              </w:rPr>
              <w:t xml:space="preserve">Р.С., </w:t>
            </w:r>
            <w:r w:rsidRPr="00ED05F3">
              <w:rPr>
                <w:sz w:val="28"/>
                <w:szCs w:val="28"/>
              </w:rPr>
              <w:t xml:space="preserve">Оніжук </w:t>
            </w:r>
            <w:r>
              <w:rPr>
                <w:sz w:val="28"/>
                <w:szCs w:val="28"/>
              </w:rPr>
              <w:t xml:space="preserve">В.В., </w:t>
            </w:r>
            <w:r w:rsidRPr="00ED05F3">
              <w:rPr>
                <w:sz w:val="28"/>
                <w:szCs w:val="28"/>
              </w:rPr>
              <w:t xml:space="preserve">Демченко </w:t>
            </w:r>
            <w:r>
              <w:rPr>
                <w:sz w:val="28"/>
                <w:szCs w:val="28"/>
              </w:rPr>
              <w:t xml:space="preserve">С.В., </w:t>
            </w:r>
            <w:r w:rsidRPr="003944F7">
              <w:rPr>
                <w:sz w:val="28"/>
                <w:szCs w:val="28"/>
              </w:rPr>
              <w:t>Грачов</w:t>
            </w:r>
            <w:r w:rsidRPr="00047F04">
              <w:rPr>
                <w:sz w:val="28"/>
                <w:szCs w:val="28"/>
              </w:rPr>
              <w:t xml:space="preserve"> </w:t>
            </w:r>
            <w:r>
              <w:rPr>
                <w:sz w:val="28"/>
                <w:szCs w:val="28"/>
              </w:rPr>
              <w:t xml:space="preserve">Є.І., </w:t>
            </w:r>
            <w:r w:rsidRPr="003944F7">
              <w:rPr>
                <w:sz w:val="28"/>
                <w:szCs w:val="28"/>
              </w:rPr>
              <w:t>Одинцов</w:t>
            </w:r>
            <w:r>
              <w:rPr>
                <w:sz w:val="28"/>
                <w:szCs w:val="28"/>
              </w:rPr>
              <w:t xml:space="preserve"> Д.О., </w:t>
            </w:r>
            <w:r w:rsidRPr="003944F7">
              <w:rPr>
                <w:sz w:val="28"/>
                <w:szCs w:val="28"/>
              </w:rPr>
              <w:t xml:space="preserve">Станиславюк </w:t>
            </w:r>
            <w:r>
              <w:rPr>
                <w:sz w:val="28"/>
                <w:szCs w:val="28"/>
              </w:rPr>
              <w:t>Ю.Г.,</w:t>
            </w:r>
            <w:r w:rsidRPr="003944F7">
              <w:rPr>
                <w:sz w:val="28"/>
                <w:szCs w:val="28"/>
              </w:rPr>
              <w:t xml:space="preserve"> Пахомов</w:t>
            </w:r>
            <w:r>
              <w:rPr>
                <w:sz w:val="28"/>
                <w:szCs w:val="28"/>
              </w:rPr>
              <w:t xml:space="preserve"> С.А., </w:t>
            </w:r>
            <w:r w:rsidRPr="003944F7">
              <w:rPr>
                <w:sz w:val="28"/>
                <w:szCs w:val="28"/>
              </w:rPr>
              <w:t>Юхименко</w:t>
            </w:r>
            <w:r>
              <w:rPr>
                <w:sz w:val="28"/>
                <w:szCs w:val="28"/>
              </w:rPr>
              <w:t xml:space="preserve"> В.А., </w:t>
            </w:r>
            <w:r w:rsidRPr="003944F7">
              <w:rPr>
                <w:sz w:val="28"/>
                <w:szCs w:val="28"/>
              </w:rPr>
              <w:t xml:space="preserve">Фролов </w:t>
            </w:r>
            <w:r>
              <w:rPr>
                <w:sz w:val="28"/>
                <w:szCs w:val="28"/>
              </w:rPr>
              <w:t>А.О.,</w:t>
            </w:r>
            <w:r w:rsidRPr="003944F7">
              <w:rPr>
                <w:sz w:val="28"/>
                <w:szCs w:val="28"/>
              </w:rPr>
              <w:t xml:space="preserve"> Перепелиця</w:t>
            </w:r>
            <w:r>
              <w:rPr>
                <w:sz w:val="28"/>
                <w:szCs w:val="28"/>
              </w:rPr>
              <w:t xml:space="preserve"> Б.О., </w:t>
            </w:r>
            <w:r w:rsidRPr="003944F7">
              <w:rPr>
                <w:sz w:val="28"/>
                <w:szCs w:val="28"/>
              </w:rPr>
              <w:t>Хмельницький</w:t>
            </w:r>
            <w:r>
              <w:rPr>
                <w:sz w:val="28"/>
                <w:szCs w:val="28"/>
              </w:rPr>
              <w:t xml:space="preserve"> В.Ю., </w:t>
            </w:r>
            <w:r w:rsidRPr="003944F7">
              <w:rPr>
                <w:sz w:val="28"/>
                <w:szCs w:val="28"/>
              </w:rPr>
              <w:t xml:space="preserve">Дяченко </w:t>
            </w:r>
            <w:r>
              <w:rPr>
                <w:sz w:val="28"/>
                <w:szCs w:val="28"/>
              </w:rPr>
              <w:t xml:space="preserve">А.П., </w:t>
            </w:r>
            <w:r w:rsidRPr="003944F7">
              <w:rPr>
                <w:sz w:val="28"/>
                <w:szCs w:val="28"/>
              </w:rPr>
              <w:t>Пугач</w:t>
            </w:r>
            <w:r>
              <w:rPr>
                <w:sz w:val="28"/>
                <w:szCs w:val="28"/>
              </w:rPr>
              <w:t xml:space="preserve"> М.П., </w:t>
            </w:r>
            <w:r w:rsidRPr="003944F7">
              <w:rPr>
                <w:sz w:val="28"/>
                <w:szCs w:val="28"/>
              </w:rPr>
              <w:t xml:space="preserve">Вільчинський </w:t>
            </w:r>
            <w:r>
              <w:rPr>
                <w:sz w:val="28"/>
                <w:szCs w:val="28"/>
              </w:rPr>
              <w:t xml:space="preserve">В.О., </w:t>
            </w:r>
            <w:r w:rsidRPr="003944F7">
              <w:rPr>
                <w:sz w:val="28"/>
                <w:szCs w:val="28"/>
              </w:rPr>
              <w:t xml:space="preserve">Данилов </w:t>
            </w:r>
            <w:r>
              <w:rPr>
                <w:sz w:val="28"/>
                <w:szCs w:val="28"/>
              </w:rPr>
              <w:t xml:space="preserve">В.К., </w:t>
            </w:r>
            <w:r w:rsidRPr="003944F7">
              <w:rPr>
                <w:sz w:val="28"/>
                <w:szCs w:val="28"/>
              </w:rPr>
              <w:t>Балакін</w:t>
            </w:r>
            <w:r>
              <w:rPr>
                <w:sz w:val="28"/>
                <w:szCs w:val="28"/>
              </w:rPr>
              <w:t xml:space="preserve"> Б.Г., </w:t>
            </w:r>
            <w:r w:rsidRPr="003944F7">
              <w:rPr>
                <w:sz w:val="28"/>
                <w:szCs w:val="28"/>
              </w:rPr>
              <w:t>Бойко</w:t>
            </w:r>
            <w:r>
              <w:rPr>
                <w:sz w:val="28"/>
                <w:szCs w:val="28"/>
              </w:rPr>
              <w:t xml:space="preserve"> Б.І., </w:t>
            </w:r>
            <w:r w:rsidRPr="003944F7">
              <w:rPr>
                <w:sz w:val="28"/>
                <w:szCs w:val="28"/>
              </w:rPr>
              <w:t>Плюнгін</w:t>
            </w:r>
            <w:r>
              <w:rPr>
                <w:sz w:val="28"/>
                <w:szCs w:val="28"/>
              </w:rPr>
              <w:t xml:space="preserve"> А.В.,Смоланов С.М., Брицький Р.Є., Щабельський В.В., Волинко М.М., Котляренко В.Г., Бондик В.М., Дідківський С.С.,Макарчук </w:t>
            </w:r>
            <w:r>
              <w:rPr>
                <w:sz w:val="28"/>
                <w:szCs w:val="28"/>
              </w:rPr>
              <w:lastRenderedPageBreak/>
              <w:t>Б.А., Бузінов В.М., Горобинський С.В., Круш О.Г., Курілець М.П., Українець С.Я.</w:t>
            </w:r>
          </w:p>
          <w:p w:rsidR="00B6581D" w:rsidRPr="003944F7" w:rsidRDefault="00B6581D" w:rsidP="00B6581D">
            <w:pPr>
              <w:ind w:right="459"/>
              <w:rPr>
                <w:sz w:val="28"/>
                <w:szCs w:val="28"/>
              </w:rPr>
            </w:pPr>
          </w:p>
          <w:p w:rsidR="00B6581D" w:rsidRDefault="00B6581D" w:rsidP="00B6581D">
            <w:pPr>
              <w:ind w:right="459"/>
              <w:rPr>
                <w:b/>
                <w:i/>
                <w:sz w:val="28"/>
                <w:szCs w:val="28"/>
              </w:rPr>
            </w:pPr>
            <w:r>
              <w:rPr>
                <w:b/>
                <w:sz w:val="28"/>
                <w:szCs w:val="28"/>
              </w:rPr>
              <w:t xml:space="preserve">    </w:t>
            </w:r>
            <w:r w:rsidRPr="00B3604C">
              <w:rPr>
                <w:b/>
                <w:i/>
                <w:sz w:val="28"/>
                <w:szCs w:val="28"/>
              </w:rPr>
              <w:t>Відсутні</w:t>
            </w:r>
            <w:r>
              <w:rPr>
                <w:b/>
                <w:i/>
                <w:sz w:val="28"/>
                <w:szCs w:val="28"/>
              </w:rPr>
              <w:t xml:space="preserve"> :</w:t>
            </w:r>
          </w:p>
          <w:p w:rsidR="00B6581D" w:rsidRPr="003A367F" w:rsidRDefault="00B6581D" w:rsidP="00B6581D">
            <w:pPr>
              <w:ind w:right="459"/>
              <w:rPr>
                <w:sz w:val="28"/>
                <w:szCs w:val="28"/>
              </w:rPr>
            </w:pPr>
            <w:r>
              <w:rPr>
                <w:sz w:val="28"/>
                <w:szCs w:val="28"/>
              </w:rPr>
              <w:t>Мойсюк В.С.,Погорілий В.В., Шойка М.Л.</w:t>
            </w:r>
          </w:p>
          <w:p w:rsidR="00B6581D" w:rsidRPr="003A367F" w:rsidRDefault="00B6581D" w:rsidP="00B6581D">
            <w:pPr>
              <w:ind w:right="459"/>
              <w:rPr>
                <w:sz w:val="28"/>
                <w:szCs w:val="28"/>
              </w:rPr>
            </w:pPr>
          </w:p>
          <w:p w:rsidR="00B6581D" w:rsidRPr="003A5813" w:rsidRDefault="003A5813" w:rsidP="003A5813">
            <w:pPr>
              <w:widowControl w:val="0"/>
              <w:tabs>
                <w:tab w:val="left" w:pos="7425"/>
              </w:tabs>
              <w:autoSpaceDE/>
              <w:autoSpaceDN/>
              <w:ind w:right="459"/>
              <w:rPr>
                <w:sz w:val="28"/>
                <w:szCs w:val="28"/>
                <w:lang w:eastAsia="en-US"/>
              </w:rPr>
            </w:pPr>
            <w:r>
              <w:rPr>
                <w:sz w:val="28"/>
                <w:szCs w:val="28"/>
                <w:lang w:eastAsia="en-US"/>
              </w:rPr>
              <w:t xml:space="preserve">         </w:t>
            </w:r>
            <w:r w:rsidRPr="003A5813">
              <w:rPr>
                <w:sz w:val="28"/>
                <w:szCs w:val="28"/>
                <w:lang w:eastAsia="en-US"/>
              </w:rPr>
              <w:t>Порядок денний засідання колегії Міненерговугілля додається.</w:t>
            </w:r>
          </w:p>
          <w:p w:rsidR="00B6581D" w:rsidRPr="003A5813" w:rsidRDefault="00B6581D" w:rsidP="00B6581D">
            <w:pPr>
              <w:autoSpaceDE/>
              <w:autoSpaceDN/>
              <w:ind w:right="459"/>
              <w:rPr>
                <w:sz w:val="28"/>
                <w:szCs w:val="24"/>
              </w:rPr>
            </w:pPr>
          </w:p>
        </w:tc>
      </w:tr>
      <w:tr w:rsidR="00B6581D" w:rsidRPr="00ED05F3" w:rsidTr="00B231EB">
        <w:trPr>
          <w:gridAfter w:val="1"/>
          <w:wAfter w:w="426" w:type="dxa"/>
        </w:trPr>
        <w:tc>
          <w:tcPr>
            <w:tcW w:w="9639" w:type="dxa"/>
          </w:tcPr>
          <w:p w:rsidR="00B6581D" w:rsidRPr="00047F04" w:rsidRDefault="003A5813" w:rsidP="00B231EB">
            <w:pPr>
              <w:jc w:val="both"/>
              <w:rPr>
                <w:b/>
                <w:sz w:val="28"/>
                <w:szCs w:val="28"/>
              </w:rPr>
            </w:pPr>
            <w:r>
              <w:rPr>
                <w:b/>
                <w:sz w:val="28"/>
                <w:szCs w:val="28"/>
              </w:rPr>
              <w:lastRenderedPageBreak/>
              <w:t xml:space="preserve">        </w:t>
            </w:r>
            <w:r w:rsidR="00B6581D" w:rsidRPr="00047F04">
              <w:rPr>
                <w:b/>
                <w:sz w:val="28"/>
                <w:szCs w:val="28"/>
              </w:rPr>
              <w:t>Міністр енергетики та вугільної промисловості України – Насалик Ігор Степанович – Голова колегії оголосив засідання колегії відкритим та звернувся до присутніх зі вступним словом.</w:t>
            </w:r>
          </w:p>
          <w:p w:rsidR="00B6581D" w:rsidRDefault="00B6581D" w:rsidP="00B231EB">
            <w:pPr>
              <w:jc w:val="both"/>
              <w:rPr>
                <w:sz w:val="28"/>
                <w:szCs w:val="28"/>
              </w:rPr>
            </w:pPr>
            <w:r>
              <w:rPr>
                <w:sz w:val="28"/>
                <w:szCs w:val="28"/>
              </w:rPr>
              <w:t xml:space="preserve"> </w:t>
            </w:r>
          </w:p>
          <w:p w:rsidR="003A5813" w:rsidRDefault="00B6581D" w:rsidP="00B231EB">
            <w:pPr>
              <w:pStyle w:val="a4"/>
              <w:jc w:val="both"/>
              <w:rPr>
                <w:sz w:val="28"/>
                <w:szCs w:val="28"/>
              </w:rPr>
            </w:pPr>
            <w:r>
              <w:rPr>
                <w:sz w:val="28"/>
                <w:szCs w:val="28"/>
              </w:rPr>
              <w:t xml:space="preserve">       </w:t>
            </w:r>
            <w:r w:rsidR="003A5813">
              <w:rPr>
                <w:sz w:val="28"/>
                <w:szCs w:val="28"/>
              </w:rPr>
              <w:t xml:space="preserve">Під час вступного слова Голова Колегії коротко охарактеризував основні проблеми вугільної промисловості, які мають бути сьогодні на засіданні детально проаналізовано та прийняті відповідні рішення. </w:t>
            </w:r>
          </w:p>
          <w:p w:rsidR="003A5813" w:rsidRPr="0003182F" w:rsidRDefault="003A5813" w:rsidP="003A5813">
            <w:pPr>
              <w:pStyle w:val="a4"/>
              <w:jc w:val="both"/>
              <w:rPr>
                <w:sz w:val="28"/>
                <w:szCs w:val="28"/>
              </w:rPr>
            </w:pPr>
            <w:r>
              <w:rPr>
                <w:sz w:val="28"/>
                <w:szCs w:val="28"/>
              </w:rPr>
              <w:t xml:space="preserve">       З метою зняття </w:t>
            </w:r>
            <w:r w:rsidR="00B6581D" w:rsidRPr="0003182F">
              <w:rPr>
                <w:sz w:val="28"/>
                <w:szCs w:val="28"/>
              </w:rPr>
              <w:t>соціальної напруги у шахтарських колективах, активізації про</w:t>
            </w:r>
            <w:r>
              <w:rPr>
                <w:sz w:val="28"/>
                <w:szCs w:val="28"/>
              </w:rPr>
              <w:t xml:space="preserve">фспілкового та робітничого руху на сьогоднішньому засіданні колегії </w:t>
            </w:r>
          </w:p>
          <w:p w:rsidR="00B6581D" w:rsidRDefault="00B6581D" w:rsidP="00B231EB">
            <w:pPr>
              <w:pStyle w:val="a4"/>
              <w:jc w:val="both"/>
              <w:rPr>
                <w:sz w:val="28"/>
                <w:szCs w:val="28"/>
              </w:rPr>
            </w:pPr>
            <w:r w:rsidRPr="0003182F">
              <w:rPr>
                <w:sz w:val="28"/>
                <w:szCs w:val="28"/>
              </w:rPr>
              <w:t>обговор</w:t>
            </w:r>
            <w:r w:rsidR="003A5813">
              <w:rPr>
                <w:sz w:val="28"/>
                <w:szCs w:val="28"/>
              </w:rPr>
              <w:t>ити</w:t>
            </w:r>
            <w:r w:rsidRPr="0003182F">
              <w:rPr>
                <w:sz w:val="28"/>
                <w:szCs w:val="28"/>
              </w:rPr>
              <w:t xml:space="preserve"> проблем</w:t>
            </w:r>
            <w:r w:rsidR="003A5813">
              <w:rPr>
                <w:sz w:val="28"/>
                <w:szCs w:val="28"/>
              </w:rPr>
              <w:t>и</w:t>
            </w:r>
            <w:r w:rsidRPr="0003182F">
              <w:rPr>
                <w:sz w:val="28"/>
                <w:szCs w:val="28"/>
              </w:rPr>
              <w:t xml:space="preserve"> вугільної галузі та внес</w:t>
            </w:r>
            <w:r w:rsidR="003A5813">
              <w:rPr>
                <w:sz w:val="28"/>
                <w:szCs w:val="28"/>
              </w:rPr>
              <w:t>ти</w:t>
            </w:r>
            <w:r w:rsidRPr="0003182F">
              <w:rPr>
                <w:sz w:val="28"/>
                <w:szCs w:val="28"/>
              </w:rPr>
              <w:t xml:space="preserve"> пропозицій до їх вирішення</w:t>
            </w:r>
            <w:r>
              <w:rPr>
                <w:sz w:val="28"/>
                <w:szCs w:val="28"/>
              </w:rPr>
              <w:t>, яке</w:t>
            </w:r>
            <w:r w:rsidRPr="0003182F">
              <w:rPr>
                <w:sz w:val="28"/>
                <w:szCs w:val="28"/>
              </w:rPr>
              <w:t xml:space="preserve"> допоможе Міністерству напрацювати реальну дієву Програму реформування вугільної промисловості до 2020 року.</w:t>
            </w:r>
          </w:p>
          <w:p w:rsidR="00B6581D" w:rsidRPr="00117A96" w:rsidRDefault="00B6581D" w:rsidP="003A5813">
            <w:pPr>
              <w:jc w:val="both"/>
              <w:rPr>
                <w:sz w:val="28"/>
                <w:szCs w:val="28"/>
              </w:rPr>
            </w:pPr>
          </w:p>
        </w:tc>
      </w:tr>
      <w:tr w:rsidR="00B6581D" w:rsidRPr="0078497B" w:rsidTr="00B231EB">
        <w:trPr>
          <w:gridAfter w:val="1"/>
          <w:wAfter w:w="426" w:type="dxa"/>
        </w:trPr>
        <w:tc>
          <w:tcPr>
            <w:tcW w:w="9639" w:type="dxa"/>
          </w:tcPr>
          <w:p w:rsidR="00B6581D" w:rsidRPr="0078497B" w:rsidRDefault="00B6581D" w:rsidP="00B231EB">
            <w:pPr>
              <w:pStyle w:val="a4"/>
              <w:rPr>
                <w:b/>
                <w:sz w:val="28"/>
                <w:szCs w:val="28"/>
              </w:rPr>
            </w:pPr>
            <w:r w:rsidRPr="0078497B">
              <w:rPr>
                <w:b/>
                <w:sz w:val="28"/>
                <w:szCs w:val="28"/>
              </w:rPr>
              <w:t xml:space="preserve">         І.  «Про стан справ у вугільній галузі»</w:t>
            </w:r>
          </w:p>
          <w:p w:rsidR="00B6581D" w:rsidRPr="0078497B" w:rsidRDefault="00B6581D" w:rsidP="00B231EB">
            <w:pPr>
              <w:pStyle w:val="a4"/>
              <w:rPr>
                <w:b/>
                <w:sz w:val="28"/>
                <w:szCs w:val="28"/>
              </w:rPr>
            </w:pPr>
          </w:p>
          <w:p w:rsidR="00B6581D" w:rsidRDefault="00B6581D" w:rsidP="00B231EB">
            <w:pPr>
              <w:pStyle w:val="a4"/>
              <w:rPr>
                <w:b/>
                <w:sz w:val="28"/>
                <w:szCs w:val="28"/>
              </w:rPr>
            </w:pPr>
            <w:r w:rsidRPr="0078497B">
              <w:rPr>
                <w:b/>
                <w:sz w:val="28"/>
                <w:szCs w:val="28"/>
              </w:rPr>
              <w:t>СЛУХАЛИ:</w:t>
            </w:r>
          </w:p>
          <w:p w:rsidR="00B6581D" w:rsidRPr="00117A96" w:rsidRDefault="00B6581D" w:rsidP="00B231EB">
            <w:pPr>
              <w:pStyle w:val="a4"/>
              <w:rPr>
                <w:b/>
                <w:sz w:val="28"/>
                <w:szCs w:val="28"/>
              </w:rPr>
            </w:pPr>
          </w:p>
          <w:p w:rsidR="00B6581D" w:rsidRDefault="00B6581D" w:rsidP="00B231EB">
            <w:pPr>
              <w:pStyle w:val="a4"/>
              <w:rPr>
                <w:sz w:val="28"/>
                <w:szCs w:val="28"/>
              </w:rPr>
            </w:pPr>
            <w:r w:rsidRPr="0078497B">
              <w:rPr>
                <w:sz w:val="28"/>
                <w:szCs w:val="28"/>
              </w:rPr>
              <w:t xml:space="preserve">Доповів </w:t>
            </w:r>
            <w:r w:rsidRPr="0078497B">
              <w:rPr>
                <w:b/>
                <w:sz w:val="28"/>
                <w:szCs w:val="28"/>
              </w:rPr>
              <w:t>КОРЗУН Анатолій Васильович</w:t>
            </w:r>
            <w:r w:rsidRPr="0078497B">
              <w:rPr>
                <w:sz w:val="28"/>
                <w:szCs w:val="28"/>
              </w:rPr>
              <w:t xml:space="preserve"> – директор департаменту вугільно-промислового комплексу.</w:t>
            </w:r>
          </w:p>
          <w:p w:rsidR="003A5813" w:rsidRPr="00E70F01" w:rsidRDefault="003A5813" w:rsidP="00B231EB">
            <w:pPr>
              <w:pStyle w:val="a4"/>
              <w:rPr>
                <w:sz w:val="28"/>
                <w:szCs w:val="28"/>
              </w:rPr>
            </w:pPr>
          </w:p>
          <w:p w:rsidR="003A5813" w:rsidRDefault="00B6581D" w:rsidP="00B231EB">
            <w:pPr>
              <w:pStyle w:val="a4"/>
              <w:jc w:val="both"/>
              <w:rPr>
                <w:sz w:val="28"/>
                <w:szCs w:val="28"/>
              </w:rPr>
            </w:pPr>
            <w:r w:rsidRPr="0078497B">
              <w:rPr>
                <w:sz w:val="28"/>
                <w:szCs w:val="28"/>
              </w:rPr>
              <w:t xml:space="preserve">          </w:t>
            </w:r>
            <w:r>
              <w:rPr>
                <w:sz w:val="28"/>
                <w:szCs w:val="28"/>
              </w:rPr>
              <w:t>Також була звернена</w:t>
            </w:r>
            <w:r w:rsidRPr="0078497B">
              <w:rPr>
                <w:sz w:val="28"/>
                <w:szCs w:val="28"/>
              </w:rPr>
              <w:t xml:space="preserve"> уваг</w:t>
            </w:r>
            <w:r>
              <w:rPr>
                <w:sz w:val="28"/>
                <w:szCs w:val="28"/>
              </w:rPr>
              <w:t>а директора департаменту</w:t>
            </w:r>
            <w:r w:rsidRPr="0078497B">
              <w:rPr>
                <w:sz w:val="28"/>
                <w:szCs w:val="28"/>
              </w:rPr>
              <w:t xml:space="preserve">, </w:t>
            </w:r>
            <w:r>
              <w:rPr>
                <w:sz w:val="28"/>
                <w:szCs w:val="28"/>
              </w:rPr>
              <w:t xml:space="preserve">на те, </w:t>
            </w:r>
            <w:r w:rsidRPr="0078497B">
              <w:rPr>
                <w:sz w:val="28"/>
                <w:szCs w:val="28"/>
              </w:rPr>
              <w:t xml:space="preserve">що на теперішній час </w:t>
            </w:r>
            <w:r>
              <w:rPr>
                <w:sz w:val="28"/>
                <w:szCs w:val="28"/>
              </w:rPr>
              <w:t xml:space="preserve">Міненерговугілля </w:t>
            </w:r>
            <w:r w:rsidRPr="0078497B">
              <w:rPr>
                <w:sz w:val="28"/>
                <w:szCs w:val="28"/>
              </w:rPr>
              <w:t>підпорядковано 11 державних підприємств з видобутку вугілля, зокрема 7 об‘єднань та 4 самостійні шахти</w:t>
            </w:r>
            <w:r w:rsidR="003A5813">
              <w:rPr>
                <w:sz w:val="28"/>
                <w:szCs w:val="28"/>
              </w:rPr>
              <w:t xml:space="preserve">, які при плановому засіданні </w:t>
            </w:r>
            <w:r w:rsidRPr="0078497B">
              <w:rPr>
                <w:sz w:val="28"/>
                <w:szCs w:val="28"/>
              </w:rPr>
              <w:t>в обсязі 2,9 млн. тонн викона</w:t>
            </w:r>
            <w:r w:rsidR="003A5813">
              <w:rPr>
                <w:sz w:val="28"/>
                <w:szCs w:val="28"/>
              </w:rPr>
              <w:t xml:space="preserve">ли його </w:t>
            </w:r>
            <w:r w:rsidRPr="0078497B">
              <w:rPr>
                <w:sz w:val="28"/>
                <w:szCs w:val="28"/>
              </w:rPr>
              <w:t xml:space="preserve"> лише 89</w:t>
            </w:r>
            <w:r w:rsidR="003A5813">
              <w:rPr>
                <w:sz w:val="28"/>
                <w:szCs w:val="28"/>
              </w:rPr>
              <w:t>%.</w:t>
            </w:r>
            <w:r>
              <w:rPr>
                <w:sz w:val="28"/>
                <w:szCs w:val="28"/>
              </w:rPr>
              <w:t xml:space="preserve">   </w:t>
            </w:r>
          </w:p>
          <w:p w:rsidR="00B6581D" w:rsidRDefault="00B6581D" w:rsidP="00B231EB">
            <w:pPr>
              <w:pStyle w:val="a4"/>
              <w:jc w:val="both"/>
              <w:rPr>
                <w:sz w:val="28"/>
                <w:szCs w:val="28"/>
              </w:rPr>
            </w:pPr>
            <w:r>
              <w:rPr>
                <w:sz w:val="28"/>
                <w:szCs w:val="28"/>
              </w:rPr>
              <w:t xml:space="preserve">       </w:t>
            </w:r>
            <w:r w:rsidR="003A5813">
              <w:rPr>
                <w:sz w:val="28"/>
                <w:szCs w:val="28"/>
              </w:rPr>
              <w:t xml:space="preserve">    </w:t>
            </w:r>
            <w:r>
              <w:rPr>
                <w:sz w:val="28"/>
                <w:szCs w:val="28"/>
              </w:rPr>
              <w:t xml:space="preserve">Корзун А.В. акцентував </w:t>
            </w:r>
            <w:r w:rsidRPr="0078497B">
              <w:rPr>
                <w:sz w:val="28"/>
                <w:szCs w:val="28"/>
              </w:rPr>
              <w:t xml:space="preserve"> увагу присутніх на якості видобутого вугілля та витрат на його переробку.</w:t>
            </w:r>
          </w:p>
          <w:p w:rsidR="003A5813" w:rsidRDefault="003A5813" w:rsidP="003A5813">
            <w:pPr>
              <w:pStyle w:val="a4"/>
              <w:ind w:firstLine="708"/>
              <w:jc w:val="both"/>
              <w:rPr>
                <w:sz w:val="28"/>
                <w:szCs w:val="28"/>
              </w:rPr>
            </w:pPr>
            <w:r>
              <w:rPr>
                <w:sz w:val="28"/>
                <w:szCs w:val="28"/>
              </w:rPr>
              <w:t>Доповідач надав досить детальну інформаційно-аналітичну довідку щодо функціонування вугледобувних підприємств.</w:t>
            </w:r>
          </w:p>
          <w:p w:rsidR="003A5813" w:rsidRPr="0078497B" w:rsidRDefault="003A5813" w:rsidP="003A5813">
            <w:pPr>
              <w:pStyle w:val="a4"/>
              <w:ind w:firstLine="708"/>
              <w:jc w:val="both"/>
              <w:rPr>
                <w:sz w:val="28"/>
                <w:szCs w:val="28"/>
              </w:rPr>
            </w:pPr>
          </w:p>
          <w:p w:rsidR="00B6581D" w:rsidRPr="003A5813" w:rsidRDefault="00B6581D" w:rsidP="00B231EB">
            <w:pPr>
              <w:pStyle w:val="a4"/>
              <w:jc w:val="both"/>
              <w:rPr>
                <w:b/>
                <w:i/>
                <w:sz w:val="28"/>
                <w:szCs w:val="28"/>
              </w:rPr>
            </w:pPr>
            <w:r>
              <w:rPr>
                <w:sz w:val="28"/>
                <w:szCs w:val="28"/>
              </w:rPr>
              <w:t xml:space="preserve">          </w:t>
            </w:r>
            <w:r w:rsidRPr="003A5813">
              <w:rPr>
                <w:b/>
                <w:i/>
                <w:sz w:val="28"/>
                <w:szCs w:val="28"/>
              </w:rPr>
              <w:t>Окрема увага була приділена виплат</w:t>
            </w:r>
            <w:r w:rsidR="003A5813" w:rsidRPr="003A5813">
              <w:rPr>
                <w:b/>
                <w:i/>
                <w:sz w:val="28"/>
                <w:szCs w:val="28"/>
              </w:rPr>
              <w:t>і</w:t>
            </w:r>
            <w:r w:rsidRPr="003A5813">
              <w:rPr>
                <w:b/>
                <w:i/>
                <w:sz w:val="28"/>
                <w:szCs w:val="28"/>
              </w:rPr>
              <w:t xml:space="preserve"> заробітної плати.</w:t>
            </w:r>
          </w:p>
          <w:p w:rsidR="00B6581D" w:rsidRPr="0078497B" w:rsidRDefault="00B6581D" w:rsidP="00B231EB">
            <w:pPr>
              <w:pStyle w:val="a4"/>
              <w:jc w:val="both"/>
              <w:rPr>
                <w:sz w:val="28"/>
                <w:szCs w:val="28"/>
              </w:rPr>
            </w:pPr>
            <w:r>
              <w:rPr>
                <w:sz w:val="28"/>
                <w:szCs w:val="28"/>
              </w:rPr>
              <w:t xml:space="preserve">          </w:t>
            </w:r>
            <w:r w:rsidRPr="0078497B">
              <w:rPr>
                <w:sz w:val="28"/>
                <w:szCs w:val="28"/>
              </w:rPr>
              <w:t>Заборгованість із заробітної плати з нарахуваннями, яка утворилася протягом 2014-2015 років, у поточному році було зменшено на 596,2 млн. грн., з яких 500,0 млн. грн. – кошти відповідної бюджетної програми.</w:t>
            </w:r>
          </w:p>
          <w:p w:rsidR="00B6581D" w:rsidRPr="0078497B" w:rsidRDefault="00B6581D" w:rsidP="00B231EB">
            <w:pPr>
              <w:pStyle w:val="a4"/>
              <w:jc w:val="both"/>
              <w:rPr>
                <w:sz w:val="28"/>
                <w:szCs w:val="28"/>
              </w:rPr>
            </w:pPr>
            <w:r>
              <w:rPr>
                <w:sz w:val="28"/>
                <w:szCs w:val="28"/>
              </w:rPr>
              <w:t xml:space="preserve">          </w:t>
            </w:r>
            <w:r w:rsidRPr="0078497B">
              <w:rPr>
                <w:sz w:val="28"/>
                <w:szCs w:val="28"/>
              </w:rPr>
              <w:t>Що стосується поточної заробітної плати, то за 5 місяців (грудень 2015 – квітень 2016) вугледобувними підприємствами нараховане 2,17 млрд. грн., з яких станом на 0</w:t>
            </w:r>
            <w:r w:rsidRPr="0078497B">
              <w:rPr>
                <w:sz w:val="28"/>
                <w:szCs w:val="28"/>
                <w:lang w:val="ru-RU"/>
              </w:rPr>
              <w:t>9</w:t>
            </w:r>
            <w:r w:rsidRPr="0078497B">
              <w:rPr>
                <w:sz w:val="28"/>
                <w:szCs w:val="28"/>
              </w:rPr>
              <w:t xml:space="preserve">.06.2016 виплачено </w:t>
            </w:r>
            <w:r w:rsidRPr="0078497B">
              <w:rPr>
                <w:sz w:val="28"/>
                <w:szCs w:val="28"/>
                <w:lang w:val="ru-RU"/>
              </w:rPr>
              <w:t>2.04</w:t>
            </w:r>
            <w:r w:rsidRPr="0078497B">
              <w:rPr>
                <w:sz w:val="28"/>
                <w:szCs w:val="28"/>
              </w:rPr>
              <w:t xml:space="preserve"> млрд. грн. (у тому числі за рахунок бюджету 200,0 тис. гривень), що становить 9</w:t>
            </w:r>
            <w:r w:rsidRPr="0078497B">
              <w:rPr>
                <w:sz w:val="28"/>
                <w:szCs w:val="28"/>
                <w:lang w:val="ru-RU"/>
              </w:rPr>
              <w:t>4</w:t>
            </w:r>
            <w:r w:rsidRPr="0078497B">
              <w:rPr>
                <w:sz w:val="28"/>
                <w:szCs w:val="28"/>
              </w:rPr>
              <w:t xml:space="preserve">% від нарахованої. </w:t>
            </w:r>
          </w:p>
          <w:p w:rsidR="00B6581D" w:rsidRPr="0078497B" w:rsidRDefault="00B6581D" w:rsidP="00B231EB">
            <w:pPr>
              <w:pStyle w:val="a4"/>
              <w:jc w:val="both"/>
              <w:rPr>
                <w:sz w:val="28"/>
                <w:szCs w:val="28"/>
              </w:rPr>
            </w:pPr>
            <w:r>
              <w:rPr>
                <w:sz w:val="28"/>
                <w:szCs w:val="28"/>
              </w:rPr>
              <w:lastRenderedPageBreak/>
              <w:t xml:space="preserve">         </w:t>
            </w:r>
            <w:r w:rsidRPr="0078497B">
              <w:rPr>
                <w:sz w:val="28"/>
                <w:szCs w:val="28"/>
              </w:rPr>
              <w:t>Загальна заборгованість із заробітної плати з нарахуваннями складає 1</w:t>
            </w:r>
            <w:r w:rsidRPr="0078497B">
              <w:rPr>
                <w:sz w:val="28"/>
                <w:szCs w:val="28"/>
                <w:lang w:val="ru-RU"/>
              </w:rPr>
              <w:t>31</w:t>
            </w:r>
            <w:r w:rsidRPr="0078497B">
              <w:rPr>
                <w:sz w:val="28"/>
                <w:szCs w:val="28"/>
              </w:rPr>
              <w:t>,</w:t>
            </w:r>
            <w:r w:rsidRPr="0078497B">
              <w:rPr>
                <w:sz w:val="28"/>
                <w:szCs w:val="28"/>
                <w:lang w:val="ru-RU"/>
              </w:rPr>
              <w:t>3</w:t>
            </w:r>
            <w:r w:rsidRPr="0078497B">
              <w:rPr>
                <w:sz w:val="28"/>
                <w:szCs w:val="28"/>
              </w:rPr>
              <w:t xml:space="preserve"> млн. гр</w:t>
            </w:r>
            <w:r>
              <w:rPr>
                <w:sz w:val="28"/>
                <w:szCs w:val="28"/>
              </w:rPr>
              <w:t xml:space="preserve">н., у тому числі працівникам – </w:t>
            </w:r>
            <w:r w:rsidRPr="0078497B">
              <w:rPr>
                <w:sz w:val="28"/>
                <w:szCs w:val="28"/>
              </w:rPr>
              <w:t xml:space="preserve">72,4 млн. гривень. </w:t>
            </w:r>
          </w:p>
          <w:p w:rsidR="00B6581D" w:rsidRPr="0078497B" w:rsidRDefault="00B6581D" w:rsidP="00B231EB">
            <w:pPr>
              <w:pStyle w:val="a4"/>
              <w:jc w:val="both"/>
              <w:rPr>
                <w:sz w:val="28"/>
                <w:szCs w:val="28"/>
              </w:rPr>
            </w:pPr>
            <w:r>
              <w:rPr>
                <w:sz w:val="28"/>
                <w:szCs w:val="28"/>
              </w:rPr>
              <w:t xml:space="preserve">         </w:t>
            </w:r>
            <w:r w:rsidRPr="0078497B">
              <w:rPr>
                <w:sz w:val="28"/>
                <w:szCs w:val="28"/>
              </w:rPr>
              <w:t>Найбільше заборгували своїм працівникам:</w:t>
            </w:r>
          </w:p>
          <w:p w:rsidR="00B6581D" w:rsidRPr="0078497B" w:rsidRDefault="00B6581D" w:rsidP="00B231EB">
            <w:pPr>
              <w:pStyle w:val="a4"/>
              <w:numPr>
                <w:ilvl w:val="0"/>
                <w:numId w:val="2"/>
              </w:numPr>
              <w:jc w:val="both"/>
              <w:rPr>
                <w:sz w:val="28"/>
                <w:szCs w:val="28"/>
              </w:rPr>
            </w:pPr>
            <w:r w:rsidRPr="0078497B">
              <w:rPr>
                <w:sz w:val="28"/>
                <w:szCs w:val="28"/>
              </w:rPr>
              <w:t>ДП «Красноармійськвугілля» - 2,2 млн. грн. за грудень 2015 року;</w:t>
            </w:r>
          </w:p>
          <w:p w:rsidR="00B6581D" w:rsidRPr="0078497B" w:rsidRDefault="00B6581D" w:rsidP="00B231EB">
            <w:pPr>
              <w:pStyle w:val="a4"/>
              <w:numPr>
                <w:ilvl w:val="0"/>
                <w:numId w:val="2"/>
              </w:numPr>
              <w:jc w:val="both"/>
              <w:rPr>
                <w:sz w:val="28"/>
                <w:szCs w:val="28"/>
              </w:rPr>
            </w:pPr>
            <w:r w:rsidRPr="0078497B">
              <w:rPr>
                <w:sz w:val="28"/>
                <w:szCs w:val="28"/>
              </w:rPr>
              <w:t>ДП «Селидіввугілля» - 21,2 млн. грн.;</w:t>
            </w:r>
          </w:p>
          <w:p w:rsidR="00B6581D" w:rsidRPr="0078497B" w:rsidRDefault="00B6581D" w:rsidP="00B231EB">
            <w:pPr>
              <w:pStyle w:val="a4"/>
              <w:numPr>
                <w:ilvl w:val="0"/>
                <w:numId w:val="2"/>
              </w:numPr>
              <w:jc w:val="both"/>
              <w:rPr>
                <w:sz w:val="28"/>
                <w:szCs w:val="28"/>
              </w:rPr>
            </w:pPr>
            <w:r w:rsidRPr="0078497B">
              <w:rPr>
                <w:sz w:val="28"/>
                <w:szCs w:val="28"/>
              </w:rPr>
              <w:t xml:space="preserve">ДП «Первомайськвугілля» - 21,5 млн. грн. (у т.ч. 4,6 млн. грн. за грудень 2015 року); </w:t>
            </w:r>
          </w:p>
          <w:p w:rsidR="00B6581D" w:rsidRDefault="00B6581D" w:rsidP="00B231EB">
            <w:pPr>
              <w:pStyle w:val="a4"/>
              <w:numPr>
                <w:ilvl w:val="0"/>
                <w:numId w:val="2"/>
              </w:numPr>
              <w:jc w:val="both"/>
              <w:rPr>
                <w:sz w:val="28"/>
                <w:szCs w:val="28"/>
              </w:rPr>
            </w:pPr>
            <w:r w:rsidRPr="0078497B">
              <w:rPr>
                <w:sz w:val="28"/>
                <w:szCs w:val="28"/>
              </w:rPr>
              <w:t xml:space="preserve">ПАТ «Лисичанськвугілля» - 285,7 млн. грн. (у т.ч. 5,7 </w:t>
            </w:r>
            <w:r>
              <w:rPr>
                <w:sz w:val="28"/>
                <w:szCs w:val="28"/>
              </w:rPr>
              <w:t>млн. грн. за грудень 2015 року).</w:t>
            </w:r>
          </w:p>
          <w:p w:rsidR="003A5813" w:rsidRPr="0078497B" w:rsidRDefault="003A5813" w:rsidP="00B231EB">
            <w:pPr>
              <w:pStyle w:val="a4"/>
              <w:numPr>
                <w:ilvl w:val="0"/>
                <w:numId w:val="2"/>
              </w:numPr>
              <w:jc w:val="both"/>
              <w:rPr>
                <w:sz w:val="28"/>
                <w:szCs w:val="28"/>
              </w:rPr>
            </w:pPr>
          </w:p>
          <w:p w:rsidR="00B6581D" w:rsidRPr="00751679" w:rsidRDefault="00B6581D" w:rsidP="00751679">
            <w:pPr>
              <w:pStyle w:val="a4"/>
              <w:jc w:val="both"/>
              <w:rPr>
                <w:b/>
                <w:i/>
                <w:sz w:val="28"/>
                <w:szCs w:val="28"/>
              </w:rPr>
            </w:pPr>
            <w:r>
              <w:rPr>
                <w:sz w:val="28"/>
                <w:szCs w:val="28"/>
              </w:rPr>
              <w:t xml:space="preserve">          </w:t>
            </w:r>
            <w:r w:rsidRPr="00047F04">
              <w:rPr>
                <w:b/>
                <w:i/>
                <w:sz w:val="28"/>
                <w:szCs w:val="28"/>
              </w:rPr>
              <w:t>Питанн</w:t>
            </w:r>
            <w:r>
              <w:rPr>
                <w:b/>
                <w:i/>
                <w:sz w:val="28"/>
                <w:szCs w:val="28"/>
              </w:rPr>
              <w:t>я</w:t>
            </w:r>
            <w:r w:rsidRPr="00047F04">
              <w:rPr>
                <w:b/>
                <w:i/>
                <w:sz w:val="28"/>
                <w:szCs w:val="28"/>
              </w:rPr>
              <w:t xml:space="preserve"> реструктуризації підприємств галузі також було </w:t>
            </w:r>
            <w:r>
              <w:rPr>
                <w:b/>
                <w:i/>
                <w:sz w:val="28"/>
                <w:szCs w:val="28"/>
              </w:rPr>
              <w:t>піднято на засіданні колегії</w:t>
            </w:r>
            <w:r w:rsidRPr="00047F04">
              <w:rPr>
                <w:b/>
                <w:i/>
                <w:sz w:val="28"/>
                <w:szCs w:val="28"/>
              </w:rPr>
              <w:t>.</w:t>
            </w:r>
          </w:p>
          <w:p w:rsidR="00B6581D" w:rsidRPr="0078497B" w:rsidRDefault="00B6581D" w:rsidP="00B231EB">
            <w:pPr>
              <w:pStyle w:val="a4"/>
              <w:jc w:val="both"/>
              <w:rPr>
                <w:sz w:val="28"/>
                <w:szCs w:val="28"/>
              </w:rPr>
            </w:pPr>
            <w:r>
              <w:rPr>
                <w:sz w:val="28"/>
                <w:szCs w:val="28"/>
              </w:rPr>
              <w:t xml:space="preserve">         </w:t>
            </w:r>
            <w:r w:rsidR="00751679">
              <w:rPr>
                <w:sz w:val="28"/>
                <w:szCs w:val="28"/>
              </w:rPr>
              <w:t xml:space="preserve">Враховуючи, що змінено фінансування, </w:t>
            </w:r>
            <w:r w:rsidRPr="0078497B">
              <w:rPr>
                <w:sz w:val="28"/>
                <w:szCs w:val="28"/>
              </w:rPr>
              <w:t>до Закону України «Про Державний бюджет України на 2016 рік» було внесено зміни, якими зменшено фінансування зазначеного напрямку на 350 млн. гривень , або на 53 %.</w:t>
            </w:r>
          </w:p>
          <w:p w:rsidR="00B6581D" w:rsidRPr="0078497B" w:rsidRDefault="00B6581D" w:rsidP="00B231EB">
            <w:pPr>
              <w:pStyle w:val="a4"/>
              <w:jc w:val="both"/>
              <w:rPr>
                <w:sz w:val="28"/>
                <w:szCs w:val="28"/>
              </w:rPr>
            </w:pPr>
            <w:r>
              <w:rPr>
                <w:sz w:val="28"/>
                <w:szCs w:val="28"/>
              </w:rPr>
              <w:t xml:space="preserve">          </w:t>
            </w:r>
            <w:r w:rsidR="00751679">
              <w:rPr>
                <w:sz w:val="28"/>
                <w:szCs w:val="28"/>
              </w:rPr>
              <w:t>У зв</w:t>
            </w:r>
            <w:r w:rsidR="00751679" w:rsidRPr="00751679">
              <w:rPr>
                <w:sz w:val="28"/>
                <w:szCs w:val="28"/>
              </w:rPr>
              <w:t>’</w:t>
            </w:r>
            <w:r w:rsidR="00751679">
              <w:rPr>
                <w:sz w:val="28"/>
                <w:szCs w:val="28"/>
              </w:rPr>
              <w:t>язку з чим</w:t>
            </w:r>
            <w:r w:rsidRPr="0078497B">
              <w:rPr>
                <w:sz w:val="28"/>
                <w:szCs w:val="28"/>
              </w:rPr>
              <w:t>, довелося здійснити відповідне коригування робіт за  цим напрямком і зменшити до 5-ти кількість підприємств, роботи з ліквідації на яких можуть бути завершені, та відмовитися від початку виконання робіт на чотирьох збиткових шахтах, щодо яких було прийнято урядове рішення з початку їх ліквідації.</w:t>
            </w:r>
          </w:p>
          <w:p w:rsidR="00B6581D" w:rsidRPr="0078497B" w:rsidRDefault="00B6581D" w:rsidP="00751679">
            <w:pPr>
              <w:pStyle w:val="a4"/>
              <w:jc w:val="both"/>
              <w:rPr>
                <w:sz w:val="28"/>
                <w:szCs w:val="28"/>
              </w:rPr>
            </w:pPr>
            <w:r>
              <w:rPr>
                <w:sz w:val="28"/>
                <w:szCs w:val="28"/>
              </w:rPr>
              <w:t xml:space="preserve">         Зазначив, що т</w:t>
            </w:r>
            <w:r w:rsidRPr="0078497B">
              <w:rPr>
                <w:sz w:val="28"/>
                <w:szCs w:val="28"/>
              </w:rPr>
              <w:t xml:space="preserve">ака ситуація із бюджетним фінансуванням призводить до неефективного використання коштів, які йдуть на утримання, а не на ліквідацію підприємств. </w:t>
            </w:r>
          </w:p>
        </w:tc>
      </w:tr>
      <w:tr w:rsidR="00B6581D" w:rsidRPr="0078497B" w:rsidTr="00B231EB">
        <w:trPr>
          <w:gridAfter w:val="1"/>
          <w:wAfter w:w="426" w:type="dxa"/>
        </w:trPr>
        <w:tc>
          <w:tcPr>
            <w:tcW w:w="9639" w:type="dxa"/>
          </w:tcPr>
          <w:p w:rsidR="00B6581D" w:rsidRPr="0078497B" w:rsidRDefault="00B6581D" w:rsidP="00B231EB">
            <w:pPr>
              <w:pStyle w:val="a4"/>
              <w:rPr>
                <w:b/>
                <w:sz w:val="28"/>
                <w:szCs w:val="28"/>
              </w:rPr>
            </w:pPr>
          </w:p>
        </w:tc>
      </w:tr>
    </w:tbl>
    <w:p w:rsidR="00B6581D" w:rsidRDefault="00B6581D" w:rsidP="00B6581D">
      <w:pPr>
        <w:jc w:val="both"/>
        <w:rPr>
          <w:b/>
          <w:sz w:val="28"/>
          <w:szCs w:val="28"/>
        </w:rPr>
      </w:pPr>
      <w:r w:rsidRPr="00EC0DEC">
        <w:rPr>
          <w:b/>
          <w:sz w:val="28"/>
          <w:szCs w:val="28"/>
        </w:rPr>
        <w:t xml:space="preserve">ВИСТУПАЛИ: </w:t>
      </w:r>
    </w:p>
    <w:p w:rsidR="00B6581D" w:rsidRPr="00621CFD" w:rsidRDefault="00B6581D" w:rsidP="00B6581D">
      <w:pPr>
        <w:ind w:firstLine="708"/>
        <w:jc w:val="both"/>
        <w:rPr>
          <w:sz w:val="28"/>
          <w:szCs w:val="28"/>
        </w:rPr>
      </w:pPr>
      <w:r>
        <w:rPr>
          <w:sz w:val="28"/>
          <w:szCs w:val="28"/>
        </w:rPr>
        <w:t>Вовк Д.В.</w:t>
      </w:r>
      <w:r w:rsidRPr="00621CFD">
        <w:rPr>
          <w:sz w:val="28"/>
          <w:szCs w:val="28"/>
        </w:rPr>
        <w:t xml:space="preserve">, Гнатюк </w:t>
      </w:r>
      <w:r>
        <w:rPr>
          <w:sz w:val="28"/>
          <w:szCs w:val="28"/>
        </w:rPr>
        <w:t>Ю.Л., які зазначили щодо необхідності зменшення заборгованості за електроенергію вугільних підприємств.</w:t>
      </w:r>
    </w:p>
    <w:p w:rsidR="00B6581D" w:rsidRDefault="00B6581D" w:rsidP="00B6581D">
      <w:pPr>
        <w:ind w:firstLine="708"/>
        <w:jc w:val="both"/>
        <w:rPr>
          <w:sz w:val="28"/>
          <w:szCs w:val="28"/>
        </w:rPr>
      </w:pPr>
    </w:p>
    <w:p w:rsidR="00B6581D" w:rsidRDefault="00B6581D" w:rsidP="00B6581D">
      <w:pPr>
        <w:jc w:val="both"/>
        <w:rPr>
          <w:b/>
          <w:sz w:val="28"/>
          <w:szCs w:val="28"/>
        </w:rPr>
      </w:pPr>
      <w:r w:rsidRPr="00EC0DEC">
        <w:rPr>
          <w:b/>
          <w:sz w:val="28"/>
          <w:szCs w:val="28"/>
        </w:rPr>
        <w:t>ВИРІШИЛИ:</w:t>
      </w:r>
    </w:p>
    <w:p w:rsidR="00B6581D" w:rsidRDefault="00D56E0C" w:rsidP="00B6581D">
      <w:pPr>
        <w:ind w:firstLine="708"/>
        <w:jc w:val="both"/>
        <w:rPr>
          <w:sz w:val="28"/>
          <w:szCs w:val="28"/>
        </w:rPr>
      </w:pPr>
      <w:r>
        <w:rPr>
          <w:sz w:val="28"/>
          <w:szCs w:val="28"/>
        </w:rPr>
        <w:t>Інформацію доповідача та виступаючих взяти до уваги при формуванні рішення колегії</w:t>
      </w:r>
      <w:r w:rsidR="00B6581D" w:rsidRPr="00EC0DEC">
        <w:rPr>
          <w:sz w:val="28"/>
          <w:szCs w:val="28"/>
        </w:rPr>
        <w:t>.</w:t>
      </w:r>
    </w:p>
    <w:p w:rsidR="00B6581D" w:rsidRDefault="00B6581D" w:rsidP="00B6581D">
      <w:pPr>
        <w:jc w:val="both"/>
        <w:rPr>
          <w:sz w:val="28"/>
          <w:szCs w:val="28"/>
        </w:rPr>
      </w:pPr>
    </w:p>
    <w:p w:rsidR="00751679" w:rsidRDefault="00B6581D" w:rsidP="00751679">
      <w:pPr>
        <w:ind w:firstLine="708"/>
        <w:jc w:val="both"/>
        <w:rPr>
          <w:sz w:val="28"/>
          <w:szCs w:val="28"/>
        </w:rPr>
      </w:pPr>
      <w:r w:rsidRPr="00117A96">
        <w:rPr>
          <w:sz w:val="28"/>
          <w:szCs w:val="28"/>
        </w:rPr>
        <w:t xml:space="preserve">Голова колегії </w:t>
      </w:r>
      <w:r w:rsidRPr="00117A96">
        <w:rPr>
          <w:sz w:val="28"/>
          <w:szCs w:val="28"/>
          <w:lang w:val="ru-RU"/>
        </w:rPr>
        <w:t xml:space="preserve">- </w:t>
      </w:r>
      <w:r w:rsidRPr="00117A96">
        <w:rPr>
          <w:sz w:val="28"/>
          <w:szCs w:val="28"/>
        </w:rPr>
        <w:t xml:space="preserve">Насалик </w:t>
      </w:r>
      <w:r>
        <w:rPr>
          <w:sz w:val="28"/>
          <w:szCs w:val="28"/>
        </w:rPr>
        <w:t>І.С. запросив до слова наступного доповідача</w:t>
      </w:r>
      <w:r w:rsidRPr="00117A96">
        <w:rPr>
          <w:sz w:val="28"/>
          <w:szCs w:val="28"/>
        </w:rPr>
        <w:t xml:space="preserve"> </w:t>
      </w:r>
      <w:r>
        <w:rPr>
          <w:sz w:val="28"/>
          <w:szCs w:val="28"/>
        </w:rPr>
        <w:t>Смоланова С.М.</w:t>
      </w:r>
      <w:r w:rsidR="00751679">
        <w:rPr>
          <w:sz w:val="28"/>
          <w:szCs w:val="28"/>
        </w:rPr>
        <w:t xml:space="preserve"> - </w:t>
      </w:r>
      <w:r w:rsidR="00751679" w:rsidRPr="00AB7790">
        <w:rPr>
          <w:sz w:val="28"/>
          <w:szCs w:val="28"/>
        </w:rPr>
        <w:t>начальник</w:t>
      </w:r>
      <w:r w:rsidR="00751679">
        <w:rPr>
          <w:sz w:val="28"/>
          <w:szCs w:val="28"/>
        </w:rPr>
        <w:t>а</w:t>
      </w:r>
      <w:r w:rsidR="00751679" w:rsidRPr="00AB7790">
        <w:rPr>
          <w:sz w:val="28"/>
          <w:szCs w:val="28"/>
        </w:rPr>
        <w:t xml:space="preserve"> центрального штабу державної воєнізованої гірничорятувальної служби у вугільній промисловості України</w:t>
      </w:r>
      <w:r w:rsidR="00751679">
        <w:rPr>
          <w:sz w:val="28"/>
          <w:szCs w:val="28"/>
        </w:rPr>
        <w:t>.</w:t>
      </w:r>
    </w:p>
    <w:p w:rsidR="00B6581D" w:rsidRPr="00117A96" w:rsidRDefault="00B6581D" w:rsidP="00B6581D">
      <w:pPr>
        <w:ind w:firstLine="708"/>
        <w:jc w:val="both"/>
        <w:rPr>
          <w:sz w:val="28"/>
          <w:szCs w:val="28"/>
        </w:rPr>
      </w:pPr>
    </w:p>
    <w:p w:rsidR="00B6581D" w:rsidRDefault="00B6581D" w:rsidP="00B6581D">
      <w:pPr>
        <w:jc w:val="both"/>
        <w:rPr>
          <w:sz w:val="28"/>
          <w:szCs w:val="28"/>
        </w:rPr>
      </w:pPr>
    </w:p>
    <w:p w:rsidR="00B6581D" w:rsidRDefault="00B6581D" w:rsidP="00B6581D">
      <w:pPr>
        <w:jc w:val="both"/>
        <w:rPr>
          <w:b/>
          <w:sz w:val="28"/>
          <w:szCs w:val="28"/>
        </w:rPr>
      </w:pPr>
      <w:r w:rsidRPr="00AB7790">
        <w:rPr>
          <w:b/>
          <w:sz w:val="28"/>
          <w:szCs w:val="28"/>
        </w:rPr>
        <w:t xml:space="preserve">ІІ. </w:t>
      </w:r>
      <w:r>
        <w:rPr>
          <w:b/>
          <w:sz w:val="28"/>
          <w:szCs w:val="28"/>
        </w:rPr>
        <w:t>«Про стан промислової безпеки та охорони праці на підприємствах вугільної промисловості».</w:t>
      </w:r>
    </w:p>
    <w:p w:rsidR="00B6581D" w:rsidRDefault="00B6581D" w:rsidP="00B6581D">
      <w:pPr>
        <w:jc w:val="both"/>
        <w:rPr>
          <w:b/>
          <w:sz w:val="28"/>
          <w:szCs w:val="28"/>
        </w:rPr>
      </w:pPr>
    </w:p>
    <w:p w:rsidR="00B6581D" w:rsidRDefault="00B6581D" w:rsidP="00B6581D">
      <w:pPr>
        <w:jc w:val="both"/>
        <w:rPr>
          <w:b/>
          <w:sz w:val="28"/>
          <w:szCs w:val="28"/>
        </w:rPr>
      </w:pPr>
      <w:r>
        <w:rPr>
          <w:b/>
          <w:sz w:val="28"/>
          <w:szCs w:val="28"/>
        </w:rPr>
        <w:t>СЛУХАЛИ:</w:t>
      </w:r>
    </w:p>
    <w:p w:rsidR="00B6581D" w:rsidRDefault="00B6581D" w:rsidP="00B6581D">
      <w:pPr>
        <w:jc w:val="both"/>
        <w:rPr>
          <w:b/>
          <w:sz w:val="28"/>
          <w:szCs w:val="28"/>
        </w:rPr>
      </w:pPr>
    </w:p>
    <w:p w:rsidR="00B6581D" w:rsidRPr="00B72EE5" w:rsidRDefault="00B6581D" w:rsidP="00751679">
      <w:pPr>
        <w:ind w:firstLine="708"/>
        <w:jc w:val="both"/>
        <w:rPr>
          <w:color w:val="000000"/>
          <w:sz w:val="28"/>
          <w:szCs w:val="28"/>
          <w:shd w:val="clear" w:color="auto" w:fill="FFFFFF"/>
        </w:rPr>
      </w:pPr>
      <w:r>
        <w:rPr>
          <w:sz w:val="28"/>
          <w:szCs w:val="28"/>
        </w:rPr>
        <w:t xml:space="preserve">Смоланов С.М. доповідав про стан безпеки на підприємствах, які належать до сфери управління Міненерговугілля, </w:t>
      </w:r>
      <w:r w:rsidRPr="00B72EE5">
        <w:rPr>
          <w:color w:val="000000"/>
          <w:sz w:val="28"/>
          <w:szCs w:val="28"/>
          <w:shd w:val="clear" w:color="auto" w:fill="FFFFFF"/>
        </w:rPr>
        <w:t>проведен</w:t>
      </w:r>
      <w:r>
        <w:rPr>
          <w:color w:val="000000"/>
          <w:sz w:val="28"/>
          <w:szCs w:val="28"/>
          <w:shd w:val="clear" w:color="auto" w:fill="FFFFFF"/>
        </w:rPr>
        <w:t>і</w:t>
      </w:r>
      <w:r w:rsidRPr="00B72EE5">
        <w:rPr>
          <w:color w:val="000000"/>
          <w:sz w:val="28"/>
          <w:szCs w:val="28"/>
          <w:shd w:val="clear" w:color="auto" w:fill="FFFFFF"/>
        </w:rPr>
        <w:t xml:space="preserve"> аварійно-</w:t>
      </w:r>
      <w:r w:rsidRPr="00B72EE5">
        <w:rPr>
          <w:color w:val="000000"/>
          <w:sz w:val="28"/>
          <w:szCs w:val="28"/>
          <w:shd w:val="clear" w:color="auto" w:fill="FFFFFF"/>
        </w:rPr>
        <w:lastRenderedPageBreak/>
        <w:t>рятувальн</w:t>
      </w:r>
      <w:r>
        <w:rPr>
          <w:color w:val="000000"/>
          <w:sz w:val="28"/>
          <w:szCs w:val="28"/>
          <w:shd w:val="clear" w:color="auto" w:fill="FFFFFF"/>
        </w:rPr>
        <w:t>і</w:t>
      </w:r>
      <w:r w:rsidRPr="00B72EE5">
        <w:rPr>
          <w:color w:val="000000"/>
          <w:sz w:val="28"/>
          <w:szCs w:val="28"/>
          <w:shd w:val="clear" w:color="auto" w:fill="FFFFFF"/>
        </w:rPr>
        <w:t xml:space="preserve"> роб</w:t>
      </w:r>
      <w:r>
        <w:rPr>
          <w:color w:val="000000"/>
          <w:sz w:val="28"/>
          <w:szCs w:val="28"/>
          <w:shd w:val="clear" w:color="auto" w:fill="FFFFFF"/>
        </w:rPr>
        <w:t>оти</w:t>
      </w:r>
      <w:r w:rsidRPr="00B72EE5">
        <w:rPr>
          <w:color w:val="000000"/>
          <w:sz w:val="28"/>
          <w:szCs w:val="28"/>
          <w:shd w:val="clear" w:color="auto" w:fill="FFFFFF"/>
        </w:rPr>
        <w:t xml:space="preserve"> під час виникнення надзвичайних ситуацій</w:t>
      </w:r>
      <w:r>
        <w:rPr>
          <w:color w:val="000000"/>
          <w:sz w:val="28"/>
          <w:szCs w:val="28"/>
          <w:shd w:val="clear" w:color="auto" w:fill="FFFFFF"/>
        </w:rPr>
        <w:t>,</w:t>
      </w:r>
      <w:r>
        <w:rPr>
          <w:sz w:val="28"/>
          <w:szCs w:val="28"/>
        </w:rPr>
        <w:t xml:space="preserve"> </w:t>
      </w:r>
      <w:r w:rsidRPr="00B72EE5">
        <w:rPr>
          <w:color w:val="000000"/>
          <w:sz w:val="28"/>
          <w:szCs w:val="28"/>
          <w:shd w:val="clear" w:color="auto" w:fill="FFFFFF"/>
        </w:rPr>
        <w:t>ліквідаці</w:t>
      </w:r>
      <w:r>
        <w:rPr>
          <w:color w:val="000000"/>
          <w:sz w:val="28"/>
          <w:szCs w:val="28"/>
          <w:shd w:val="clear" w:color="auto" w:fill="FFFFFF"/>
        </w:rPr>
        <w:t>ю</w:t>
      </w:r>
      <w:r w:rsidRPr="00B72EE5">
        <w:rPr>
          <w:color w:val="000000"/>
          <w:sz w:val="28"/>
          <w:szCs w:val="28"/>
          <w:shd w:val="clear" w:color="auto" w:fill="FFFFFF"/>
        </w:rPr>
        <w:t xml:space="preserve"> надзвичайних ситуацій та окремих ї</w:t>
      </w:r>
      <w:r>
        <w:rPr>
          <w:color w:val="000000"/>
          <w:sz w:val="28"/>
          <w:szCs w:val="28"/>
          <w:shd w:val="clear" w:color="auto" w:fill="FFFFFF"/>
        </w:rPr>
        <w:t>ї</w:t>
      </w:r>
      <w:r w:rsidRPr="00B72EE5">
        <w:rPr>
          <w:color w:val="000000"/>
          <w:sz w:val="28"/>
          <w:szCs w:val="28"/>
          <w:shd w:val="clear" w:color="auto" w:fill="FFFFFF"/>
        </w:rPr>
        <w:t xml:space="preserve"> наслідків</w:t>
      </w:r>
      <w:r>
        <w:rPr>
          <w:color w:val="000000"/>
          <w:sz w:val="28"/>
          <w:szCs w:val="28"/>
          <w:shd w:val="clear" w:color="auto" w:fill="FFFFFF"/>
        </w:rPr>
        <w:t>,</w:t>
      </w:r>
      <w:r>
        <w:rPr>
          <w:sz w:val="28"/>
          <w:szCs w:val="28"/>
        </w:rPr>
        <w:t xml:space="preserve"> </w:t>
      </w:r>
      <w:r w:rsidRPr="00B72EE5">
        <w:rPr>
          <w:color w:val="000000"/>
          <w:sz w:val="28"/>
          <w:szCs w:val="28"/>
          <w:shd w:val="clear" w:color="auto" w:fill="FFFFFF"/>
        </w:rPr>
        <w:t>рятування людей на аварійних об'єктах,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закладів охорони здоров’я</w:t>
      </w:r>
      <w:r>
        <w:rPr>
          <w:color w:val="000000"/>
          <w:sz w:val="28"/>
          <w:szCs w:val="28"/>
          <w:shd w:val="clear" w:color="auto" w:fill="FFFFFF"/>
        </w:rPr>
        <w:t>.</w:t>
      </w:r>
    </w:p>
    <w:p w:rsidR="00B6581D" w:rsidRDefault="00B6581D" w:rsidP="00B6581D">
      <w:pPr>
        <w:ind w:firstLine="708"/>
        <w:jc w:val="both"/>
        <w:rPr>
          <w:color w:val="000000"/>
          <w:sz w:val="28"/>
          <w:szCs w:val="28"/>
          <w:shd w:val="clear" w:color="auto" w:fill="FFFFFF"/>
        </w:rPr>
      </w:pPr>
      <w:r>
        <w:rPr>
          <w:color w:val="000000"/>
          <w:sz w:val="28"/>
          <w:szCs w:val="28"/>
          <w:shd w:val="clear" w:color="auto" w:fill="FFFFFF"/>
        </w:rPr>
        <w:t>Наголошував на тому, що необхідно підвищити рівень</w:t>
      </w:r>
      <w:r w:rsidRPr="00B72EE5">
        <w:rPr>
          <w:color w:val="000000"/>
          <w:sz w:val="28"/>
          <w:szCs w:val="28"/>
          <w:shd w:val="clear" w:color="auto" w:fill="FFFFFF"/>
        </w:rPr>
        <w:t xml:space="preserve"> навчанн</w:t>
      </w:r>
      <w:r>
        <w:rPr>
          <w:color w:val="000000"/>
          <w:sz w:val="28"/>
          <w:szCs w:val="28"/>
          <w:shd w:val="clear" w:color="auto" w:fill="FFFFFF"/>
        </w:rPr>
        <w:t>я</w:t>
      </w:r>
      <w:r w:rsidRPr="00B72EE5">
        <w:rPr>
          <w:color w:val="000000"/>
          <w:sz w:val="28"/>
          <w:szCs w:val="28"/>
          <w:shd w:val="clear" w:color="auto" w:fill="FFFFFF"/>
        </w:rPr>
        <w:t xml:space="preserve"> та тренуванн</w:t>
      </w:r>
      <w:r>
        <w:rPr>
          <w:color w:val="000000"/>
          <w:sz w:val="28"/>
          <w:szCs w:val="28"/>
          <w:shd w:val="clear" w:color="auto" w:fill="FFFFFF"/>
        </w:rPr>
        <w:t>я</w:t>
      </w:r>
      <w:r w:rsidRPr="00B72EE5">
        <w:rPr>
          <w:color w:val="000000"/>
          <w:sz w:val="28"/>
          <w:szCs w:val="28"/>
          <w:shd w:val="clear" w:color="auto" w:fill="FFFFFF"/>
        </w:rPr>
        <w:t xml:space="preserve"> працівників та посадових осіб підприємств з метою вжиття відповідних дій та дотримання правил поведінки, необхідних у разі виникнення аварій, відпрацювання дій щодо їх ліквідації та рятування людей</w:t>
      </w:r>
      <w:r>
        <w:rPr>
          <w:color w:val="000000"/>
          <w:sz w:val="28"/>
          <w:szCs w:val="28"/>
          <w:shd w:val="clear" w:color="auto" w:fill="FFFFFF"/>
        </w:rPr>
        <w:t>.</w:t>
      </w:r>
    </w:p>
    <w:p w:rsidR="00B6581D" w:rsidRDefault="00B6581D" w:rsidP="00B6581D">
      <w:pPr>
        <w:ind w:firstLine="708"/>
        <w:rPr>
          <w:sz w:val="28"/>
          <w:szCs w:val="28"/>
        </w:rPr>
      </w:pPr>
    </w:p>
    <w:p w:rsidR="00B6581D" w:rsidRDefault="00B6581D" w:rsidP="00B6581D">
      <w:pPr>
        <w:jc w:val="both"/>
        <w:rPr>
          <w:b/>
          <w:sz w:val="28"/>
          <w:szCs w:val="28"/>
        </w:rPr>
      </w:pPr>
      <w:r w:rsidRPr="00EC0DEC">
        <w:rPr>
          <w:b/>
          <w:sz w:val="28"/>
          <w:szCs w:val="28"/>
        </w:rPr>
        <w:t xml:space="preserve">ВИСТУПАЛИ: </w:t>
      </w:r>
    </w:p>
    <w:p w:rsidR="00B6581D" w:rsidRDefault="00B6581D" w:rsidP="00B6581D">
      <w:pPr>
        <w:ind w:firstLine="708"/>
        <w:jc w:val="both"/>
        <w:rPr>
          <w:sz w:val="28"/>
          <w:szCs w:val="28"/>
        </w:rPr>
      </w:pPr>
      <w:r>
        <w:rPr>
          <w:sz w:val="28"/>
          <w:szCs w:val="28"/>
        </w:rPr>
        <w:t xml:space="preserve">Шайтан В.А., Діденко І.М., які зазначили, що одним з головних завдань для керівників вугільних підприємств є організація належного індивідуального захисту працівників підприємств. </w:t>
      </w:r>
    </w:p>
    <w:p w:rsidR="00B6581D" w:rsidRDefault="00B6581D" w:rsidP="00B6581D">
      <w:pPr>
        <w:ind w:firstLine="708"/>
        <w:jc w:val="both"/>
        <w:rPr>
          <w:sz w:val="28"/>
          <w:szCs w:val="28"/>
        </w:rPr>
      </w:pPr>
    </w:p>
    <w:p w:rsidR="00B6581D" w:rsidRDefault="00B6581D" w:rsidP="00B6581D">
      <w:pPr>
        <w:jc w:val="both"/>
        <w:rPr>
          <w:b/>
          <w:sz w:val="28"/>
          <w:szCs w:val="28"/>
        </w:rPr>
      </w:pPr>
      <w:r w:rsidRPr="00EC0DEC">
        <w:rPr>
          <w:b/>
          <w:sz w:val="28"/>
          <w:szCs w:val="28"/>
        </w:rPr>
        <w:t>ВИРІШИЛИ:</w:t>
      </w:r>
    </w:p>
    <w:p w:rsidR="00D56E0C" w:rsidRDefault="00D56E0C" w:rsidP="00D56E0C">
      <w:pPr>
        <w:ind w:firstLine="708"/>
        <w:jc w:val="both"/>
        <w:rPr>
          <w:sz w:val="28"/>
          <w:szCs w:val="28"/>
        </w:rPr>
      </w:pPr>
      <w:r>
        <w:rPr>
          <w:sz w:val="28"/>
          <w:szCs w:val="28"/>
        </w:rPr>
        <w:t>Інформацію доповідача та виступаючих взяти до уваги при формуванні рішення колегії</w:t>
      </w:r>
      <w:r w:rsidRPr="00EC0DEC">
        <w:rPr>
          <w:sz w:val="28"/>
          <w:szCs w:val="28"/>
        </w:rPr>
        <w:t>.</w:t>
      </w:r>
    </w:p>
    <w:p w:rsidR="00D56E0C" w:rsidRDefault="00D56E0C" w:rsidP="00D56E0C">
      <w:pPr>
        <w:jc w:val="both"/>
        <w:rPr>
          <w:sz w:val="28"/>
          <w:szCs w:val="28"/>
        </w:rPr>
      </w:pPr>
    </w:p>
    <w:p w:rsidR="00B6581D" w:rsidRPr="00117A96" w:rsidRDefault="00B6581D" w:rsidP="00B6581D">
      <w:pPr>
        <w:ind w:firstLine="708"/>
        <w:jc w:val="both"/>
        <w:rPr>
          <w:sz w:val="28"/>
          <w:szCs w:val="28"/>
        </w:rPr>
      </w:pPr>
      <w:r w:rsidRPr="00117A96">
        <w:rPr>
          <w:sz w:val="28"/>
          <w:szCs w:val="28"/>
        </w:rPr>
        <w:t xml:space="preserve">Голова колегії </w:t>
      </w:r>
      <w:r w:rsidRPr="00117A96">
        <w:rPr>
          <w:sz w:val="28"/>
          <w:szCs w:val="28"/>
          <w:lang w:val="ru-RU"/>
        </w:rPr>
        <w:t xml:space="preserve">- </w:t>
      </w:r>
      <w:r w:rsidRPr="00117A96">
        <w:rPr>
          <w:sz w:val="28"/>
          <w:szCs w:val="28"/>
        </w:rPr>
        <w:t xml:space="preserve">Насалик </w:t>
      </w:r>
      <w:r>
        <w:rPr>
          <w:sz w:val="28"/>
          <w:szCs w:val="28"/>
        </w:rPr>
        <w:t>І.С. запросив до слова наступних доповідачів, бажаючих виступити з питання роботи державних підприємств та самостійних шахт.</w:t>
      </w:r>
      <w:r w:rsidRPr="00117A96">
        <w:rPr>
          <w:sz w:val="28"/>
          <w:szCs w:val="28"/>
        </w:rPr>
        <w:t xml:space="preserve"> </w:t>
      </w:r>
    </w:p>
    <w:p w:rsidR="00B6581D" w:rsidRDefault="00B6581D" w:rsidP="00B6581D">
      <w:pPr>
        <w:rPr>
          <w:sz w:val="28"/>
          <w:szCs w:val="28"/>
        </w:rPr>
      </w:pPr>
    </w:p>
    <w:p w:rsidR="00B6581D" w:rsidRDefault="00B6581D" w:rsidP="00B6581D">
      <w:pPr>
        <w:jc w:val="both"/>
        <w:rPr>
          <w:b/>
          <w:sz w:val="28"/>
          <w:szCs w:val="28"/>
        </w:rPr>
      </w:pPr>
      <w:r w:rsidRPr="00AB7790">
        <w:rPr>
          <w:b/>
          <w:sz w:val="28"/>
          <w:szCs w:val="28"/>
        </w:rPr>
        <w:t>ІІ</w:t>
      </w:r>
      <w:r>
        <w:rPr>
          <w:b/>
          <w:sz w:val="28"/>
          <w:szCs w:val="28"/>
        </w:rPr>
        <w:t>І</w:t>
      </w:r>
      <w:r w:rsidRPr="00AB7790">
        <w:rPr>
          <w:b/>
          <w:sz w:val="28"/>
          <w:szCs w:val="28"/>
        </w:rPr>
        <w:t xml:space="preserve">. </w:t>
      </w:r>
      <w:r>
        <w:rPr>
          <w:b/>
          <w:sz w:val="28"/>
          <w:szCs w:val="28"/>
        </w:rPr>
        <w:t>«Звіти керівників державних підприємств та самостійних шахт».</w:t>
      </w:r>
    </w:p>
    <w:p w:rsidR="00B6581D" w:rsidRDefault="00B6581D" w:rsidP="00B6581D">
      <w:pPr>
        <w:jc w:val="both"/>
        <w:rPr>
          <w:b/>
          <w:sz w:val="28"/>
          <w:szCs w:val="28"/>
        </w:rPr>
      </w:pPr>
    </w:p>
    <w:p w:rsidR="00B6581D" w:rsidRDefault="00B6581D" w:rsidP="00806222">
      <w:pPr>
        <w:jc w:val="both"/>
        <w:rPr>
          <w:b/>
          <w:sz w:val="28"/>
          <w:szCs w:val="28"/>
        </w:rPr>
      </w:pPr>
      <w:r>
        <w:rPr>
          <w:b/>
          <w:sz w:val="28"/>
          <w:szCs w:val="28"/>
        </w:rPr>
        <w:t>СЛУХАЛИ:</w:t>
      </w:r>
    </w:p>
    <w:p w:rsidR="00B6581D" w:rsidRPr="00F91017" w:rsidRDefault="00B6581D" w:rsidP="00806222">
      <w:pPr>
        <w:jc w:val="both"/>
        <w:rPr>
          <w:sz w:val="28"/>
          <w:szCs w:val="28"/>
        </w:rPr>
      </w:pPr>
      <w:r w:rsidRPr="00F91017">
        <w:rPr>
          <w:sz w:val="28"/>
          <w:szCs w:val="28"/>
        </w:rPr>
        <w:t>Доповідали:</w:t>
      </w:r>
    </w:p>
    <w:p w:rsidR="00B6581D" w:rsidRDefault="00B6581D" w:rsidP="00806222">
      <w:pPr>
        <w:jc w:val="both"/>
        <w:rPr>
          <w:sz w:val="28"/>
          <w:szCs w:val="28"/>
        </w:rPr>
      </w:pPr>
      <w:r w:rsidRPr="00E04D98">
        <w:rPr>
          <w:b/>
          <w:sz w:val="28"/>
          <w:szCs w:val="28"/>
        </w:rPr>
        <w:t>Грачов Євген Іванович</w:t>
      </w:r>
      <w:r>
        <w:rPr>
          <w:b/>
          <w:sz w:val="28"/>
          <w:szCs w:val="28"/>
        </w:rPr>
        <w:t xml:space="preserve"> - </w:t>
      </w:r>
      <w:r>
        <w:rPr>
          <w:sz w:val="28"/>
          <w:szCs w:val="28"/>
        </w:rPr>
        <w:t xml:space="preserve"> в.о.директора ДП «Шахтоуправління «Південнодонбаське №1»</w:t>
      </w:r>
    </w:p>
    <w:p w:rsidR="00B6581D" w:rsidRDefault="00B6581D" w:rsidP="00806222">
      <w:pPr>
        <w:jc w:val="both"/>
        <w:rPr>
          <w:sz w:val="28"/>
          <w:szCs w:val="28"/>
        </w:rPr>
      </w:pPr>
      <w:r w:rsidRPr="00E04D98">
        <w:rPr>
          <w:b/>
          <w:sz w:val="28"/>
          <w:szCs w:val="28"/>
        </w:rPr>
        <w:t>Одинцов Дмитро Олександрович</w:t>
      </w:r>
      <w:r>
        <w:rPr>
          <w:sz w:val="28"/>
          <w:szCs w:val="28"/>
        </w:rPr>
        <w:t xml:space="preserve"> – в.о. директора ДП «Шахта «Південнодонбаська №3 ім. М.С. Сургая»</w:t>
      </w:r>
    </w:p>
    <w:p w:rsidR="00B6581D" w:rsidRDefault="00B6581D" w:rsidP="00806222">
      <w:pPr>
        <w:jc w:val="both"/>
        <w:rPr>
          <w:sz w:val="28"/>
          <w:szCs w:val="28"/>
        </w:rPr>
      </w:pPr>
      <w:r w:rsidRPr="00E04D98">
        <w:rPr>
          <w:b/>
          <w:sz w:val="28"/>
          <w:szCs w:val="28"/>
        </w:rPr>
        <w:t>Станіславюк Юрій Григорович</w:t>
      </w:r>
      <w:r>
        <w:rPr>
          <w:sz w:val="28"/>
          <w:szCs w:val="28"/>
        </w:rPr>
        <w:t xml:space="preserve"> – в.о. генерального директора ДП «Красноармійськвугілля»</w:t>
      </w:r>
    </w:p>
    <w:p w:rsidR="00B6581D" w:rsidRDefault="00B6581D" w:rsidP="00806222">
      <w:pPr>
        <w:jc w:val="both"/>
        <w:rPr>
          <w:sz w:val="28"/>
          <w:szCs w:val="28"/>
        </w:rPr>
      </w:pPr>
      <w:r w:rsidRPr="00E04D98">
        <w:rPr>
          <w:b/>
          <w:sz w:val="28"/>
          <w:szCs w:val="28"/>
        </w:rPr>
        <w:t>Перепелиця Борис Олександрович</w:t>
      </w:r>
      <w:r>
        <w:rPr>
          <w:sz w:val="28"/>
          <w:szCs w:val="28"/>
        </w:rPr>
        <w:t xml:space="preserve"> – в.о. генерального директора ДП «Лисичанськвугілля»</w:t>
      </w:r>
    </w:p>
    <w:p w:rsidR="00B6581D" w:rsidRDefault="00B6581D" w:rsidP="00806222">
      <w:pPr>
        <w:jc w:val="both"/>
        <w:rPr>
          <w:sz w:val="28"/>
          <w:szCs w:val="28"/>
        </w:rPr>
      </w:pPr>
      <w:r w:rsidRPr="00E04D98">
        <w:rPr>
          <w:b/>
          <w:sz w:val="28"/>
          <w:szCs w:val="28"/>
        </w:rPr>
        <w:t>Фролов А</w:t>
      </w:r>
      <w:r>
        <w:rPr>
          <w:b/>
          <w:sz w:val="28"/>
          <w:szCs w:val="28"/>
        </w:rPr>
        <w:t>н</w:t>
      </w:r>
      <w:r w:rsidRPr="00E04D98">
        <w:rPr>
          <w:b/>
          <w:sz w:val="28"/>
          <w:szCs w:val="28"/>
        </w:rPr>
        <w:t>атолій Олександрович</w:t>
      </w:r>
      <w:r>
        <w:rPr>
          <w:sz w:val="28"/>
          <w:szCs w:val="28"/>
        </w:rPr>
        <w:t xml:space="preserve"> – в.о. генерального директора ДП «Первомайськвугілля»</w:t>
      </w:r>
    </w:p>
    <w:p w:rsidR="00B6581D" w:rsidRDefault="00B6581D" w:rsidP="00806222">
      <w:pPr>
        <w:jc w:val="both"/>
        <w:rPr>
          <w:sz w:val="28"/>
          <w:szCs w:val="28"/>
        </w:rPr>
      </w:pPr>
      <w:r w:rsidRPr="00E04D98">
        <w:rPr>
          <w:b/>
          <w:sz w:val="28"/>
          <w:szCs w:val="28"/>
        </w:rPr>
        <w:t>Дяченко Андрій Павлович</w:t>
      </w:r>
      <w:r>
        <w:rPr>
          <w:sz w:val="28"/>
          <w:szCs w:val="28"/>
        </w:rPr>
        <w:t xml:space="preserve"> - .в.о. генерального директора ДП «Львіввугілля»</w:t>
      </w:r>
    </w:p>
    <w:p w:rsidR="00B6581D" w:rsidRDefault="00B6581D" w:rsidP="00B6581D">
      <w:pPr>
        <w:rPr>
          <w:sz w:val="28"/>
          <w:szCs w:val="28"/>
        </w:rPr>
      </w:pPr>
    </w:p>
    <w:p w:rsidR="00B6581D" w:rsidRDefault="00B6581D" w:rsidP="00B6581D">
      <w:pPr>
        <w:ind w:firstLine="708"/>
        <w:jc w:val="both"/>
        <w:rPr>
          <w:sz w:val="28"/>
          <w:szCs w:val="28"/>
        </w:rPr>
      </w:pPr>
      <w:r w:rsidRPr="00E04D98">
        <w:rPr>
          <w:sz w:val="28"/>
          <w:szCs w:val="28"/>
        </w:rPr>
        <w:t>Керівники державних підприємств та самостійних шахт</w:t>
      </w:r>
      <w:r>
        <w:rPr>
          <w:sz w:val="28"/>
          <w:szCs w:val="28"/>
        </w:rPr>
        <w:t xml:space="preserve"> доповідали </w:t>
      </w:r>
      <w:r w:rsidR="00751679">
        <w:rPr>
          <w:sz w:val="28"/>
          <w:szCs w:val="28"/>
        </w:rPr>
        <w:t xml:space="preserve">щодо стану який стався на підприємствах, наголосили на проблемах організації, а саме відсутності вагонів необхідних </w:t>
      </w:r>
      <w:r>
        <w:rPr>
          <w:sz w:val="28"/>
          <w:szCs w:val="28"/>
        </w:rPr>
        <w:t xml:space="preserve">відвантаження вугілля, </w:t>
      </w:r>
      <w:r>
        <w:rPr>
          <w:sz w:val="28"/>
          <w:szCs w:val="28"/>
        </w:rPr>
        <w:lastRenderedPageBreak/>
        <w:t>невиплати заробітної плати, заборгованості за електроенергію, відсутності коштей на оздоровлення</w:t>
      </w:r>
      <w:r w:rsidR="00751679">
        <w:rPr>
          <w:sz w:val="28"/>
          <w:szCs w:val="28"/>
        </w:rPr>
        <w:t>.</w:t>
      </w:r>
      <w:r>
        <w:rPr>
          <w:sz w:val="28"/>
          <w:szCs w:val="28"/>
        </w:rPr>
        <w:t xml:space="preserve"> </w:t>
      </w:r>
    </w:p>
    <w:p w:rsidR="00B6581D" w:rsidRDefault="00B6581D" w:rsidP="00B6581D">
      <w:pPr>
        <w:ind w:firstLine="708"/>
        <w:jc w:val="both"/>
        <w:rPr>
          <w:sz w:val="28"/>
          <w:szCs w:val="28"/>
        </w:rPr>
      </w:pPr>
    </w:p>
    <w:p w:rsidR="00B6581D" w:rsidRDefault="00B6581D" w:rsidP="00B6581D">
      <w:pPr>
        <w:jc w:val="both"/>
        <w:rPr>
          <w:b/>
          <w:sz w:val="28"/>
          <w:szCs w:val="28"/>
        </w:rPr>
      </w:pPr>
      <w:r w:rsidRPr="00EC0DEC">
        <w:rPr>
          <w:b/>
          <w:sz w:val="28"/>
          <w:szCs w:val="28"/>
        </w:rPr>
        <w:t xml:space="preserve">ВИСТУПАЛИ: </w:t>
      </w:r>
    </w:p>
    <w:p w:rsidR="00B6581D" w:rsidRDefault="00B6581D" w:rsidP="00B6581D">
      <w:pPr>
        <w:ind w:firstLine="708"/>
        <w:jc w:val="both"/>
        <w:rPr>
          <w:sz w:val="28"/>
          <w:szCs w:val="28"/>
        </w:rPr>
      </w:pPr>
      <w:r>
        <w:rPr>
          <w:sz w:val="28"/>
          <w:szCs w:val="28"/>
        </w:rPr>
        <w:t xml:space="preserve">Насалик І.С., Діденко І.М., Бондар М.Л., Грачов Є.І., </w:t>
      </w:r>
      <w:r w:rsidRPr="00ED05F3">
        <w:rPr>
          <w:sz w:val="28"/>
          <w:szCs w:val="28"/>
        </w:rPr>
        <w:t>Корзун</w:t>
      </w:r>
      <w:r>
        <w:rPr>
          <w:sz w:val="28"/>
          <w:szCs w:val="28"/>
        </w:rPr>
        <w:t xml:space="preserve"> </w:t>
      </w:r>
      <w:r w:rsidRPr="00ED05F3">
        <w:rPr>
          <w:sz w:val="28"/>
          <w:szCs w:val="28"/>
        </w:rPr>
        <w:t>А</w:t>
      </w:r>
      <w:r>
        <w:rPr>
          <w:sz w:val="28"/>
          <w:szCs w:val="28"/>
        </w:rPr>
        <w:t>.В., Светелік О.Д., Турманов В.І., Гнатюк Ю.Л., Сиротюк Р.П., Іванішин В.Т., Гордієнко В.І.</w:t>
      </w:r>
    </w:p>
    <w:p w:rsidR="00B6581D" w:rsidRDefault="00B6581D" w:rsidP="00B6581D">
      <w:pPr>
        <w:ind w:firstLine="708"/>
        <w:jc w:val="both"/>
        <w:rPr>
          <w:sz w:val="28"/>
          <w:szCs w:val="28"/>
        </w:rPr>
      </w:pPr>
    </w:p>
    <w:p w:rsidR="00B6581D" w:rsidRDefault="00B6581D" w:rsidP="00B6581D">
      <w:pPr>
        <w:jc w:val="both"/>
        <w:rPr>
          <w:b/>
          <w:sz w:val="28"/>
          <w:szCs w:val="28"/>
        </w:rPr>
      </w:pPr>
      <w:r w:rsidRPr="00EC0DEC">
        <w:rPr>
          <w:b/>
          <w:sz w:val="28"/>
          <w:szCs w:val="28"/>
        </w:rPr>
        <w:t>ВИРІШИЛИ:</w:t>
      </w:r>
    </w:p>
    <w:p w:rsidR="00D56E0C" w:rsidRDefault="00D56E0C" w:rsidP="00D56E0C">
      <w:pPr>
        <w:ind w:firstLine="708"/>
        <w:jc w:val="both"/>
        <w:rPr>
          <w:sz w:val="28"/>
          <w:szCs w:val="28"/>
        </w:rPr>
      </w:pPr>
      <w:r>
        <w:rPr>
          <w:sz w:val="28"/>
          <w:szCs w:val="28"/>
        </w:rPr>
        <w:t>Інформацію доповідача та виступаючих взяти до уваги при формуванні рішення колегії</w:t>
      </w:r>
      <w:r w:rsidRPr="00EC0DEC">
        <w:rPr>
          <w:sz w:val="28"/>
          <w:szCs w:val="28"/>
        </w:rPr>
        <w:t>.</w:t>
      </w:r>
    </w:p>
    <w:p w:rsidR="00B6581D" w:rsidRDefault="00B6581D" w:rsidP="00D56E0C">
      <w:pPr>
        <w:jc w:val="both"/>
        <w:rPr>
          <w:sz w:val="28"/>
          <w:szCs w:val="28"/>
        </w:rPr>
      </w:pPr>
    </w:p>
    <w:p w:rsidR="00B6581D" w:rsidRPr="00751679" w:rsidRDefault="00B6581D" w:rsidP="00D56E0C">
      <w:pPr>
        <w:ind w:firstLine="708"/>
        <w:jc w:val="both"/>
        <w:rPr>
          <w:color w:val="000000" w:themeColor="text1"/>
          <w:sz w:val="28"/>
          <w:szCs w:val="28"/>
        </w:rPr>
      </w:pPr>
      <w:r w:rsidRPr="00117A96">
        <w:rPr>
          <w:sz w:val="28"/>
          <w:szCs w:val="28"/>
        </w:rPr>
        <w:t xml:space="preserve">Голова колегії </w:t>
      </w:r>
      <w:r w:rsidRPr="00751679">
        <w:rPr>
          <w:sz w:val="28"/>
          <w:szCs w:val="28"/>
        </w:rPr>
        <w:t xml:space="preserve">- </w:t>
      </w:r>
      <w:r w:rsidRPr="00117A96">
        <w:rPr>
          <w:sz w:val="28"/>
          <w:szCs w:val="28"/>
        </w:rPr>
        <w:t xml:space="preserve">Насалик </w:t>
      </w:r>
      <w:r>
        <w:rPr>
          <w:sz w:val="28"/>
          <w:szCs w:val="28"/>
        </w:rPr>
        <w:t>І.С. запросив до слова Турманова В.І.</w:t>
      </w:r>
      <w:r w:rsidR="00751679">
        <w:rPr>
          <w:sz w:val="28"/>
          <w:szCs w:val="28"/>
        </w:rPr>
        <w:t xml:space="preserve"> - </w:t>
      </w:r>
      <w:r w:rsidR="00751679">
        <w:rPr>
          <w:color w:val="000000" w:themeColor="text1"/>
          <w:sz w:val="28"/>
          <w:szCs w:val="28"/>
        </w:rPr>
        <w:t>Г</w:t>
      </w:r>
      <w:r w:rsidR="00751679" w:rsidRPr="00E32B9A">
        <w:rPr>
          <w:color w:val="000000" w:themeColor="text1"/>
          <w:sz w:val="28"/>
          <w:szCs w:val="28"/>
        </w:rPr>
        <w:t>олов</w:t>
      </w:r>
      <w:r w:rsidR="00751679">
        <w:rPr>
          <w:color w:val="000000" w:themeColor="text1"/>
          <w:sz w:val="28"/>
          <w:szCs w:val="28"/>
        </w:rPr>
        <w:t>у</w:t>
      </w:r>
      <w:r w:rsidR="00751679" w:rsidRPr="00E32B9A">
        <w:rPr>
          <w:color w:val="000000" w:themeColor="text1"/>
          <w:sz w:val="28"/>
          <w:szCs w:val="28"/>
        </w:rPr>
        <w:t xml:space="preserve"> Профспілки працівників</w:t>
      </w:r>
      <w:r w:rsidR="00751679">
        <w:rPr>
          <w:color w:val="000000" w:themeColor="text1"/>
          <w:sz w:val="28"/>
          <w:szCs w:val="28"/>
        </w:rPr>
        <w:t xml:space="preserve"> вугільної промисловості України </w:t>
      </w:r>
      <w:r>
        <w:rPr>
          <w:sz w:val="28"/>
          <w:szCs w:val="28"/>
        </w:rPr>
        <w:t xml:space="preserve">та Грека В.І. </w:t>
      </w:r>
      <w:r w:rsidR="00751679">
        <w:rPr>
          <w:sz w:val="28"/>
          <w:szCs w:val="28"/>
        </w:rPr>
        <w:t xml:space="preserve">- </w:t>
      </w:r>
      <w:r w:rsidR="00751679" w:rsidRPr="00E32B9A">
        <w:rPr>
          <w:color w:val="000000" w:themeColor="text1"/>
          <w:sz w:val="28"/>
          <w:szCs w:val="28"/>
        </w:rPr>
        <w:t>перш</w:t>
      </w:r>
      <w:r w:rsidR="00751679">
        <w:rPr>
          <w:color w:val="000000" w:themeColor="text1"/>
          <w:sz w:val="28"/>
          <w:szCs w:val="28"/>
        </w:rPr>
        <w:t>ого</w:t>
      </w:r>
      <w:r w:rsidR="00751679" w:rsidRPr="00E32B9A">
        <w:rPr>
          <w:color w:val="000000" w:themeColor="text1"/>
          <w:sz w:val="28"/>
          <w:szCs w:val="28"/>
        </w:rPr>
        <w:t xml:space="preserve"> заступник</w:t>
      </w:r>
      <w:r w:rsidR="00751679">
        <w:rPr>
          <w:color w:val="000000" w:themeColor="text1"/>
          <w:sz w:val="28"/>
          <w:szCs w:val="28"/>
        </w:rPr>
        <w:t>а</w:t>
      </w:r>
      <w:r w:rsidR="00751679" w:rsidRPr="00E32B9A">
        <w:rPr>
          <w:color w:val="000000" w:themeColor="text1"/>
          <w:sz w:val="28"/>
          <w:szCs w:val="28"/>
        </w:rPr>
        <w:t xml:space="preserve"> голови Незалежної профспілки гірників України</w:t>
      </w:r>
      <w:r w:rsidR="00751679">
        <w:rPr>
          <w:color w:val="000000" w:themeColor="text1"/>
          <w:sz w:val="28"/>
          <w:szCs w:val="28"/>
        </w:rPr>
        <w:t>.</w:t>
      </w:r>
    </w:p>
    <w:p w:rsidR="00B6581D" w:rsidRDefault="00B6581D" w:rsidP="00B6581D">
      <w:pPr>
        <w:jc w:val="both"/>
        <w:rPr>
          <w:sz w:val="28"/>
          <w:szCs w:val="28"/>
        </w:rPr>
      </w:pPr>
    </w:p>
    <w:p w:rsidR="00B6581D" w:rsidRPr="00E32B9A" w:rsidRDefault="00B6581D" w:rsidP="00B6581D">
      <w:pPr>
        <w:rPr>
          <w:b/>
          <w:color w:val="000000" w:themeColor="text1"/>
          <w:sz w:val="28"/>
          <w:szCs w:val="28"/>
        </w:rPr>
      </w:pPr>
      <w:r w:rsidRPr="00E32B9A">
        <w:rPr>
          <w:b/>
          <w:color w:val="000000" w:themeColor="text1"/>
          <w:sz w:val="28"/>
          <w:szCs w:val="28"/>
          <w:lang w:val="en-US"/>
        </w:rPr>
        <w:t>IV</w:t>
      </w:r>
      <w:r w:rsidRPr="00E32B9A">
        <w:rPr>
          <w:b/>
          <w:color w:val="000000" w:themeColor="text1"/>
          <w:sz w:val="28"/>
          <w:szCs w:val="28"/>
        </w:rPr>
        <w:t>. Різне.</w:t>
      </w:r>
    </w:p>
    <w:p w:rsidR="00B6581D" w:rsidRPr="00E32B9A" w:rsidRDefault="00B6581D" w:rsidP="00B6581D">
      <w:pPr>
        <w:rPr>
          <w:b/>
          <w:color w:val="000000" w:themeColor="text1"/>
          <w:sz w:val="28"/>
          <w:szCs w:val="28"/>
        </w:rPr>
      </w:pPr>
      <w:r w:rsidRPr="00E32B9A">
        <w:rPr>
          <w:b/>
          <w:color w:val="000000" w:themeColor="text1"/>
          <w:sz w:val="28"/>
          <w:szCs w:val="28"/>
        </w:rPr>
        <w:t>Доповідь профспілок про вугільну галузь.</w:t>
      </w:r>
    </w:p>
    <w:p w:rsidR="00B6581D" w:rsidRPr="00E32B9A" w:rsidRDefault="00B6581D" w:rsidP="00B6581D">
      <w:pPr>
        <w:rPr>
          <w:color w:val="000000" w:themeColor="text1"/>
          <w:sz w:val="28"/>
          <w:szCs w:val="28"/>
        </w:rPr>
      </w:pPr>
    </w:p>
    <w:p w:rsidR="00B6581D" w:rsidRPr="00E32B9A" w:rsidRDefault="00B6581D" w:rsidP="00B6581D">
      <w:pPr>
        <w:ind w:firstLine="708"/>
        <w:jc w:val="both"/>
        <w:rPr>
          <w:color w:val="000000" w:themeColor="text1"/>
          <w:sz w:val="28"/>
          <w:szCs w:val="28"/>
        </w:rPr>
      </w:pPr>
      <w:r w:rsidRPr="00E32B9A">
        <w:rPr>
          <w:color w:val="000000" w:themeColor="text1"/>
          <w:sz w:val="28"/>
          <w:szCs w:val="28"/>
        </w:rPr>
        <w:t xml:space="preserve">Представники </w:t>
      </w:r>
      <w:r w:rsidR="00751679">
        <w:rPr>
          <w:color w:val="000000" w:themeColor="text1"/>
          <w:sz w:val="28"/>
          <w:szCs w:val="28"/>
        </w:rPr>
        <w:t xml:space="preserve">профспілкових організацій зазначили на проблематицх, які існують в трудових колективах, яких вони представляють та запропонували шляхи вирішення проблем. </w:t>
      </w:r>
    </w:p>
    <w:p w:rsidR="00B6581D" w:rsidRPr="00E32B9A" w:rsidRDefault="00B6581D" w:rsidP="00B6581D">
      <w:pPr>
        <w:ind w:firstLine="708"/>
        <w:jc w:val="both"/>
        <w:rPr>
          <w:color w:val="000000" w:themeColor="text1"/>
          <w:sz w:val="28"/>
          <w:szCs w:val="28"/>
        </w:rPr>
      </w:pPr>
      <w:r w:rsidRPr="00E32B9A">
        <w:rPr>
          <w:color w:val="000000" w:themeColor="text1"/>
          <w:sz w:val="28"/>
          <w:szCs w:val="28"/>
        </w:rPr>
        <w:t>Були зазначені основні напрями по стабілізації ситуації в вугільній  галузі:</w:t>
      </w:r>
    </w:p>
    <w:p w:rsidR="00B6581D" w:rsidRPr="00E32B9A" w:rsidRDefault="00B6581D" w:rsidP="00B6581D">
      <w:pPr>
        <w:pStyle w:val="a5"/>
        <w:numPr>
          <w:ilvl w:val="0"/>
          <w:numId w:val="1"/>
        </w:numPr>
        <w:jc w:val="both"/>
        <w:rPr>
          <w:color w:val="000000" w:themeColor="text1"/>
          <w:sz w:val="28"/>
          <w:szCs w:val="28"/>
        </w:rPr>
      </w:pPr>
      <w:r w:rsidRPr="00E32B9A">
        <w:rPr>
          <w:color w:val="000000" w:themeColor="text1"/>
          <w:sz w:val="28"/>
          <w:szCs w:val="28"/>
        </w:rPr>
        <w:t>погашення заборгованості по заробітній платі та забезпечення її своєчасної та повної виплати;</w:t>
      </w:r>
    </w:p>
    <w:p w:rsidR="00B6581D" w:rsidRPr="00E32B9A" w:rsidRDefault="00B6581D" w:rsidP="00B6581D">
      <w:pPr>
        <w:pStyle w:val="a5"/>
        <w:numPr>
          <w:ilvl w:val="0"/>
          <w:numId w:val="1"/>
        </w:numPr>
        <w:jc w:val="both"/>
        <w:rPr>
          <w:color w:val="000000" w:themeColor="text1"/>
          <w:sz w:val="28"/>
          <w:szCs w:val="28"/>
        </w:rPr>
      </w:pPr>
      <w:r w:rsidRPr="00E32B9A">
        <w:rPr>
          <w:color w:val="000000" w:themeColor="text1"/>
          <w:sz w:val="28"/>
          <w:szCs w:val="28"/>
        </w:rPr>
        <w:t>вирішення питання, щодо безперебойного відвантаження вугільної продукції шахт;</w:t>
      </w:r>
    </w:p>
    <w:p w:rsidR="00B6581D" w:rsidRPr="00E32B9A" w:rsidRDefault="00B6581D" w:rsidP="00B6581D">
      <w:pPr>
        <w:pStyle w:val="a5"/>
        <w:numPr>
          <w:ilvl w:val="0"/>
          <w:numId w:val="1"/>
        </w:numPr>
        <w:jc w:val="both"/>
        <w:rPr>
          <w:color w:val="000000" w:themeColor="text1"/>
          <w:sz w:val="28"/>
          <w:szCs w:val="28"/>
        </w:rPr>
      </w:pPr>
      <w:r w:rsidRPr="00E32B9A">
        <w:rPr>
          <w:color w:val="000000" w:themeColor="text1"/>
          <w:sz w:val="28"/>
          <w:szCs w:val="28"/>
        </w:rPr>
        <w:t>розрахунок підприємств за електроенергію.</w:t>
      </w:r>
    </w:p>
    <w:p w:rsidR="00B6581D" w:rsidRPr="00E32B9A" w:rsidRDefault="00B6581D" w:rsidP="00B6581D">
      <w:pPr>
        <w:rPr>
          <w:rFonts w:asciiTheme="minorHAnsi" w:hAnsiTheme="minorHAnsi"/>
          <w:color w:val="000000" w:themeColor="text1"/>
          <w:sz w:val="21"/>
          <w:szCs w:val="21"/>
          <w:shd w:val="clear" w:color="auto" w:fill="E0E0E0"/>
        </w:rPr>
      </w:pPr>
    </w:p>
    <w:p w:rsidR="00B6581D" w:rsidRPr="00E32B9A" w:rsidRDefault="00B6581D" w:rsidP="00B6581D">
      <w:pPr>
        <w:rPr>
          <w:rStyle w:val="apple-converted-space"/>
          <w:color w:val="000000" w:themeColor="text1"/>
          <w:sz w:val="22"/>
          <w:szCs w:val="22"/>
          <w:shd w:val="clear" w:color="auto" w:fill="FFFFFF"/>
        </w:rPr>
      </w:pPr>
    </w:p>
    <w:p w:rsidR="00B6581D" w:rsidRPr="00E32B9A" w:rsidRDefault="00B6581D" w:rsidP="00B6581D">
      <w:pPr>
        <w:jc w:val="both"/>
        <w:rPr>
          <w:b/>
          <w:color w:val="000000" w:themeColor="text1"/>
          <w:sz w:val="28"/>
          <w:szCs w:val="28"/>
        </w:rPr>
      </w:pPr>
      <w:r w:rsidRPr="00E32B9A">
        <w:rPr>
          <w:b/>
          <w:color w:val="000000" w:themeColor="text1"/>
          <w:sz w:val="28"/>
          <w:szCs w:val="28"/>
        </w:rPr>
        <w:t xml:space="preserve">ВИСТУПАЛИ: </w:t>
      </w:r>
    </w:p>
    <w:p w:rsidR="00B6581D" w:rsidRPr="00E32B9A" w:rsidRDefault="00B6581D" w:rsidP="00B6581D">
      <w:pPr>
        <w:ind w:firstLine="708"/>
        <w:jc w:val="both"/>
        <w:rPr>
          <w:color w:val="000000" w:themeColor="text1"/>
          <w:sz w:val="28"/>
          <w:szCs w:val="28"/>
        </w:rPr>
      </w:pPr>
      <w:r w:rsidRPr="00E32B9A">
        <w:rPr>
          <w:color w:val="000000" w:themeColor="text1"/>
          <w:sz w:val="28"/>
          <w:szCs w:val="28"/>
        </w:rPr>
        <w:t>Вовк Д.Б., Щербань В.П., Сиротюк Р.П., Іванішин В.Т., Гордієнко В.І.</w:t>
      </w:r>
    </w:p>
    <w:p w:rsidR="00B6581D" w:rsidRPr="00E32B9A" w:rsidRDefault="00B6581D" w:rsidP="00B6581D">
      <w:pPr>
        <w:ind w:firstLine="708"/>
        <w:jc w:val="both"/>
        <w:rPr>
          <w:color w:val="000000" w:themeColor="text1"/>
          <w:sz w:val="28"/>
          <w:szCs w:val="28"/>
        </w:rPr>
      </w:pPr>
    </w:p>
    <w:p w:rsidR="00B6581D" w:rsidRPr="00E32B9A" w:rsidRDefault="00B6581D" w:rsidP="00B6581D">
      <w:pPr>
        <w:jc w:val="both"/>
        <w:rPr>
          <w:b/>
          <w:color w:val="000000" w:themeColor="text1"/>
          <w:sz w:val="28"/>
          <w:szCs w:val="28"/>
        </w:rPr>
      </w:pPr>
      <w:r w:rsidRPr="00E32B9A">
        <w:rPr>
          <w:b/>
          <w:color w:val="000000" w:themeColor="text1"/>
          <w:sz w:val="28"/>
          <w:szCs w:val="28"/>
        </w:rPr>
        <w:t>ВИРІШИЛИ:</w:t>
      </w:r>
    </w:p>
    <w:p w:rsidR="00D56E0C" w:rsidRDefault="00D56E0C" w:rsidP="00D56E0C">
      <w:pPr>
        <w:ind w:firstLine="708"/>
        <w:jc w:val="both"/>
        <w:rPr>
          <w:sz w:val="28"/>
          <w:szCs w:val="28"/>
        </w:rPr>
      </w:pPr>
      <w:r>
        <w:rPr>
          <w:sz w:val="28"/>
          <w:szCs w:val="28"/>
        </w:rPr>
        <w:t>Інформацію доповідача та виступаючих взяти до уваги при формуванні рішення колегії</w:t>
      </w:r>
      <w:r w:rsidRPr="00EC0DEC">
        <w:rPr>
          <w:sz w:val="28"/>
          <w:szCs w:val="28"/>
        </w:rPr>
        <w:t>.</w:t>
      </w:r>
    </w:p>
    <w:p w:rsidR="00B6581D" w:rsidRDefault="00B6581D" w:rsidP="00B6581D">
      <w:pPr>
        <w:jc w:val="both"/>
        <w:rPr>
          <w:b/>
          <w:sz w:val="28"/>
          <w:szCs w:val="28"/>
        </w:rPr>
      </w:pPr>
    </w:p>
    <w:p w:rsidR="00B6581D" w:rsidRDefault="00B6581D" w:rsidP="00D56E0C">
      <w:pPr>
        <w:pStyle w:val="a7"/>
        <w:ind w:firstLine="709"/>
        <w:jc w:val="both"/>
        <w:rPr>
          <w:rFonts w:ascii="Times New Roman" w:hAnsi="Times New Roman" w:cs="Times New Roman"/>
          <w:sz w:val="28"/>
          <w:szCs w:val="28"/>
        </w:rPr>
      </w:pPr>
      <w:r w:rsidRPr="00120450">
        <w:rPr>
          <w:rFonts w:ascii="Times New Roman" w:hAnsi="Times New Roman" w:cs="Times New Roman"/>
          <w:sz w:val="28"/>
          <w:szCs w:val="28"/>
        </w:rPr>
        <w:t xml:space="preserve">Голова колегії </w:t>
      </w:r>
      <w:r w:rsidRPr="00120450">
        <w:rPr>
          <w:rFonts w:ascii="Times New Roman" w:hAnsi="Times New Roman" w:cs="Times New Roman"/>
          <w:sz w:val="28"/>
          <w:szCs w:val="28"/>
          <w:lang w:val="ru-RU"/>
        </w:rPr>
        <w:t xml:space="preserve">- </w:t>
      </w:r>
      <w:r w:rsidRPr="00120450">
        <w:rPr>
          <w:rFonts w:ascii="Times New Roman" w:hAnsi="Times New Roman" w:cs="Times New Roman"/>
          <w:sz w:val="28"/>
          <w:szCs w:val="28"/>
        </w:rPr>
        <w:t xml:space="preserve">Насалик І.С. запросив до слова Ковальову І.В. </w:t>
      </w:r>
      <w:r w:rsidR="00751679">
        <w:rPr>
          <w:rFonts w:ascii="Times New Roman" w:hAnsi="Times New Roman" w:cs="Times New Roman"/>
          <w:sz w:val="28"/>
          <w:szCs w:val="28"/>
        </w:rPr>
        <w:t xml:space="preserve">- </w:t>
      </w:r>
      <w:r w:rsidR="00751679" w:rsidRPr="00120450">
        <w:rPr>
          <w:rFonts w:ascii="Times New Roman" w:hAnsi="Times New Roman" w:cs="Times New Roman"/>
          <w:color w:val="000000" w:themeColor="text1"/>
          <w:sz w:val="28"/>
          <w:szCs w:val="28"/>
        </w:rPr>
        <w:t>начальник</w:t>
      </w:r>
      <w:r w:rsidR="00751679">
        <w:rPr>
          <w:rFonts w:ascii="Times New Roman" w:hAnsi="Times New Roman" w:cs="Times New Roman"/>
          <w:color w:val="000000" w:themeColor="text1"/>
          <w:sz w:val="28"/>
          <w:szCs w:val="28"/>
        </w:rPr>
        <w:t>а</w:t>
      </w:r>
      <w:r w:rsidR="00751679" w:rsidRPr="00120450">
        <w:rPr>
          <w:rFonts w:ascii="Times New Roman" w:hAnsi="Times New Roman" w:cs="Times New Roman"/>
          <w:color w:val="000000" w:themeColor="text1"/>
          <w:sz w:val="28"/>
          <w:szCs w:val="28"/>
        </w:rPr>
        <w:t xml:space="preserve"> управління по роботі з персоналом</w:t>
      </w:r>
      <w:r w:rsidR="00751679">
        <w:rPr>
          <w:rFonts w:ascii="Times New Roman" w:hAnsi="Times New Roman" w:cs="Times New Roman"/>
          <w:color w:val="000000" w:themeColor="text1"/>
          <w:sz w:val="28"/>
          <w:szCs w:val="28"/>
        </w:rPr>
        <w:t xml:space="preserve"> Міненерговугілля.</w:t>
      </w:r>
    </w:p>
    <w:p w:rsidR="00D56E0C" w:rsidRDefault="00D56E0C" w:rsidP="00D56E0C">
      <w:pPr>
        <w:pStyle w:val="a7"/>
        <w:ind w:firstLine="709"/>
        <w:jc w:val="both"/>
        <w:rPr>
          <w:rFonts w:ascii="Times New Roman" w:hAnsi="Times New Roman" w:cs="Times New Roman"/>
          <w:sz w:val="28"/>
          <w:szCs w:val="28"/>
        </w:rPr>
      </w:pPr>
    </w:p>
    <w:p w:rsidR="00B6581D" w:rsidRPr="00E32B9A" w:rsidRDefault="00B6581D" w:rsidP="00B6581D">
      <w:pPr>
        <w:jc w:val="both"/>
        <w:rPr>
          <w:b/>
          <w:color w:val="000000" w:themeColor="text1"/>
          <w:sz w:val="28"/>
          <w:szCs w:val="28"/>
        </w:rPr>
      </w:pPr>
      <w:r w:rsidRPr="00E32B9A">
        <w:rPr>
          <w:b/>
          <w:color w:val="000000" w:themeColor="text1"/>
          <w:sz w:val="28"/>
          <w:szCs w:val="28"/>
        </w:rPr>
        <w:t>СЛУХАЛИ:</w:t>
      </w:r>
    </w:p>
    <w:p w:rsidR="00B6581D" w:rsidRPr="00E32B9A" w:rsidRDefault="00B6581D" w:rsidP="00B6581D">
      <w:pPr>
        <w:jc w:val="both"/>
        <w:rPr>
          <w:color w:val="000000" w:themeColor="text1"/>
          <w:sz w:val="28"/>
          <w:szCs w:val="28"/>
        </w:rPr>
      </w:pPr>
      <w:r w:rsidRPr="00E32B9A">
        <w:rPr>
          <w:color w:val="000000" w:themeColor="text1"/>
          <w:sz w:val="28"/>
          <w:szCs w:val="28"/>
        </w:rPr>
        <w:t>Допов</w:t>
      </w:r>
      <w:r>
        <w:rPr>
          <w:color w:val="000000" w:themeColor="text1"/>
          <w:sz w:val="28"/>
          <w:szCs w:val="28"/>
        </w:rPr>
        <w:t>іла</w:t>
      </w:r>
      <w:r w:rsidRPr="00E32B9A">
        <w:rPr>
          <w:color w:val="000000" w:themeColor="text1"/>
          <w:sz w:val="28"/>
          <w:szCs w:val="28"/>
        </w:rPr>
        <w:t>:</w:t>
      </w:r>
    </w:p>
    <w:p w:rsidR="00B6581D" w:rsidRDefault="005211C8" w:rsidP="00B6581D">
      <w:pPr>
        <w:pStyle w:val="a7"/>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Ковальова І.В.</w:t>
      </w:r>
      <w:r w:rsidR="00B6581D" w:rsidRPr="00120450">
        <w:rPr>
          <w:rFonts w:ascii="Times New Roman" w:hAnsi="Times New Roman" w:cs="Times New Roman"/>
          <w:color w:val="000000" w:themeColor="text1"/>
          <w:sz w:val="28"/>
          <w:szCs w:val="28"/>
        </w:rPr>
        <w:t xml:space="preserve"> наголосила, що за </w:t>
      </w:r>
      <w:r w:rsidR="00B6581D" w:rsidRPr="00120450">
        <w:rPr>
          <w:rFonts w:ascii="Times New Roman" w:hAnsi="Times New Roman" w:cs="Times New Roman"/>
          <w:sz w:val="28"/>
          <w:szCs w:val="28"/>
        </w:rPr>
        <w:t xml:space="preserve">високий професіоналізм, значні трудові досягнення, вагомий особистий внесок у розвиток паливно-енергетичного комплексу України </w:t>
      </w:r>
      <w:r>
        <w:rPr>
          <w:rFonts w:ascii="Times New Roman" w:hAnsi="Times New Roman" w:cs="Times New Roman"/>
          <w:sz w:val="28"/>
          <w:szCs w:val="28"/>
        </w:rPr>
        <w:t>Міненерговугілля пропонує розглянути та членам колегії підтримати подання фахівців паливно-енергетичного комплексу, яких вона вона запропонувала розглянути та включити до відповідного рішення колегії.</w:t>
      </w:r>
    </w:p>
    <w:p w:rsidR="00B6581D" w:rsidRDefault="00B6581D" w:rsidP="00B6581D">
      <w:pPr>
        <w:jc w:val="both"/>
        <w:rPr>
          <w:b/>
          <w:color w:val="000000" w:themeColor="text1"/>
          <w:sz w:val="28"/>
          <w:szCs w:val="28"/>
        </w:rPr>
      </w:pPr>
    </w:p>
    <w:p w:rsidR="00B6581D" w:rsidRDefault="00B6581D" w:rsidP="00B6581D">
      <w:pPr>
        <w:jc w:val="both"/>
        <w:rPr>
          <w:b/>
          <w:color w:val="000000" w:themeColor="text1"/>
          <w:sz w:val="28"/>
          <w:szCs w:val="28"/>
        </w:rPr>
      </w:pPr>
      <w:r w:rsidRPr="00E32B9A">
        <w:rPr>
          <w:b/>
          <w:color w:val="000000" w:themeColor="text1"/>
          <w:sz w:val="28"/>
          <w:szCs w:val="28"/>
        </w:rPr>
        <w:t>ВИРІШИЛИ:</w:t>
      </w:r>
    </w:p>
    <w:p w:rsidR="00B6581D" w:rsidRPr="00120450" w:rsidRDefault="00B6581D" w:rsidP="00B6581D">
      <w:pPr>
        <w:ind w:firstLine="708"/>
        <w:jc w:val="both"/>
        <w:rPr>
          <w:color w:val="000000" w:themeColor="text1"/>
          <w:sz w:val="28"/>
          <w:szCs w:val="28"/>
        </w:rPr>
      </w:pPr>
      <w:r w:rsidRPr="00120450">
        <w:rPr>
          <w:color w:val="000000" w:themeColor="text1"/>
          <w:sz w:val="28"/>
          <w:szCs w:val="28"/>
        </w:rPr>
        <w:t xml:space="preserve">Проект рішення засідання колегії </w:t>
      </w:r>
      <w:r w:rsidR="005211C8">
        <w:rPr>
          <w:color w:val="000000" w:themeColor="text1"/>
          <w:sz w:val="28"/>
          <w:szCs w:val="28"/>
        </w:rPr>
        <w:t>щодо нагородження</w:t>
      </w:r>
      <w:r w:rsidRPr="00120450">
        <w:rPr>
          <w:color w:val="000000" w:themeColor="text1"/>
          <w:sz w:val="28"/>
          <w:szCs w:val="28"/>
        </w:rPr>
        <w:t xml:space="preserve"> в цілому взяти за основу.</w:t>
      </w:r>
    </w:p>
    <w:p w:rsidR="00B6581D" w:rsidRDefault="00B6581D" w:rsidP="00B6581D">
      <w:pPr>
        <w:jc w:val="both"/>
        <w:rPr>
          <w:b/>
          <w:sz w:val="28"/>
          <w:szCs w:val="28"/>
        </w:rPr>
      </w:pPr>
    </w:p>
    <w:p w:rsidR="00B6581D" w:rsidRDefault="00B6581D" w:rsidP="00D56E0C">
      <w:pPr>
        <w:ind w:firstLine="708"/>
        <w:jc w:val="both"/>
        <w:rPr>
          <w:sz w:val="28"/>
          <w:szCs w:val="28"/>
        </w:rPr>
      </w:pPr>
      <w:r>
        <w:rPr>
          <w:b/>
          <w:sz w:val="28"/>
          <w:szCs w:val="28"/>
        </w:rPr>
        <w:t>Голов</w:t>
      </w:r>
      <w:r w:rsidR="005211C8">
        <w:rPr>
          <w:b/>
          <w:sz w:val="28"/>
          <w:szCs w:val="28"/>
        </w:rPr>
        <w:t>а</w:t>
      </w:r>
      <w:r>
        <w:rPr>
          <w:b/>
          <w:sz w:val="28"/>
          <w:szCs w:val="28"/>
        </w:rPr>
        <w:t xml:space="preserve"> колегії – Насалик І.С. </w:t>
      </w:r>
      <w:r w:rsidRPr="00387205">
        <w:rPr>
          <w:sz w:val="28"/>
          <w:szCs w:val="28"/>
        </w:rPr>
        <w:t>запропонував прогол</w:t>
      </w:r>
      <w:r w:rsidR="00D56E0C">
        <w:rPr>
          <w:sz w:val="28"/>
          <w:szCs w:val="28"/>
        </w:rPr>
        <w:t xml:space="preserve">осувати за проект рішення </w:t>
      </w:r>
      <w:r w:rsidRPr="00387205">
        <w:rPr>
          <w:sz w:val="28"/>
          <w:szCs w:val="28"/>
        </w:rPr>
        <w:t>засідання колегі</w:t>
      </w:r>
      <w:r w:rsidR="00D56E0C">
        <w:rPr>
          <w:sz w:val="28"/>
          <w:szCs w:val="28"/>
        </w:rPr>
        <w:t xml:space="preserve">ї (стосовно розглянутих питань), який </w:t>
      </w:r>
      <w:bookmarkStart w:id="0" w:name="_GoBack"/>
      <w:bookmarkEnd w:id="0"/>
      <w:r w:rsidRPr="00387205">
        <w:rPr>
          <w:sz w:val="28"/>
          <w:szCs w:val="28"/>
        </w:rPr>
        <w:t xml:space="preserve">взяти в цілому за основу, але доопрацювати з урахуванням зауважень і пропозицій. </w:t>
      </w:r>
    </w:p>
    <w:p w:rsidR="00B6581D" w:rsidRDefault="00B6581D" w:rsidP="00B6581D">
      <w:pPr>
        <w:jc w:val="both"/>
        <w:rPr>
          <w:sz w:val="28"/>
          <w:szCs w:val="28"/>
        </w:rPr>
      </w:pPr>
    </w:p>
    <w:p w:rsidR="00B6581D" w:rsidRPr="00387205" w:rsidRDefault="00B6581D" w:rsidP="00B6581D">
      <w:pPr>
        <w:ind w:firstLine="708"/>
        <w:jc w:val="both"/>
        <w:rPr>
          <w:sz w:val="28"/>
          <w:szCs w:val="28"/>
        </w:rPr>
      </w:pPr>
      <w:r>
        <w:rPr>
          <w:sz w:val="28"/>
          <w:szCs w:val="28"/>
        </w:rPr>
        <w:t>Рішення затверджено («ЗА» - одноголосно).</w:t>
      </w:r>
      <w:r w:rsidRPr="00387205">
        <w:rPr>
          <w:sz w:val="28"/>
          <w:szCs w:val="28"/>
        </w:rPr>
        <w:t xml:space="preserve"> </w:t>
      </w:r>
    </w:p>
    <w:p w:rsidR="00B6581D" w:rsidRDefault="00B6581D" w:rsidP="00B6581D">
      <w:pPr>
        <w:jc w:val="both"/>
        <w:rPr>
          <w:b/>
          <w:sz w:val="28"/>
          <w:szCs w:val="28"/>
        </w:rPr>
      </w:pPr>
    </w:p>
    <w:p w:rsidR="00B6581D" w:rsidRPr="00A61350" w:rsidRDefault="00B6581D" w:rsidP="00B6581D">
      <w:pPr>
        <w:ind w:firstLine="708"/>
        <w:jc w:val="both"/>
        <w:rPr>
          <w:b/>
          <w:sz w:val="28"/>
          <w:szCs w:val="28"/>
        </w:rPr>
      </w:pPr>
      <w:r>
        <w:rPr>
          <w:b/>
          <w:sz w:val="28"/>
          <w:szCs w:val="28"/>
        </w:rPr>
        <w:t>Голова колегії – Насалик І.С. подяк</w:t>
      </w:r>
      <w:r w:rsidR="005211C8">
        <w:rPr>
          <w:b/>
          <w:sz w:val="28"/>
          <w:szCs w:val="28"/>
        </w:rPr>
        <w:t>ував членам колегії та присутнім за продуктивну роботу</w:t>
      </w:r>
      <w:r w:rsidR="00806222">
        <w:rPr>
          <w:b/>
          <w:sz w:val="28"/>
          <w:szCs w:val="28"/>
        </w:rPr>
        <w:t>,</w:t>
      </w:r>
      <w:r>
        <w:rPr>
          <w:b/>
          <w:sz w:val="28"/>
          <w:szCs w:val="28"/>
        </w:rPr>
        <w:t xml:space="preserve"> за активне прийняття участі в засіданні, обговоренні проблемних питань та шляхів їх усунення та з</w:t>
      </w:r>
      <w:r w:rsidRPr="00A61350">
        <w:rPr>
          <w:b/>
          <w:sz w:val="28"/>
          <w:szCs w:val="28"/>
        </w:rPr>
        <w:t>а</w:t>
      </w:r>
      <w:r>
        <w:rPr>
          <w:b/>
          <w:sz w:val="28"/>
          <w:szCs w:val="28"/>
        </w:rPr>
        <w:t xml:space="preserve">певнив, </w:t>
      </w:r>
      <w:r w:rsidR="00806222">
        <w:rPr>
          <w:b/>
          <w:sz w:val="28"/>
          <w:szCs w:val="28"/>
        </w:rPr>
        <w:t xml:space="preserve"> </w:t>
      </w:r>
      <w:r>
        <w:rPr>
          <w:b/>
          <w:sz w:val="28"/>
          <w:szCs w:val="28"/>
        </w:rPr>
        <w:t xml:space="preserve">що лише </w:t>
      </w:r>
      <w:r w:rsidRPr="00A61350">
        <w:rPr>
          <w:b/>
          <w:sz w:val="28"/>
          <w:szCs w:val="28"/>
        </w:rPr>
        <w:t xml:space="preserve"> сумісними силами</w:t>
      </w:r>
      <w:r>
        <w:rPr>
          <w:b/>
          <w:sz w:val="28"/>
          <w:szCs w:val="28"/>
        </w:rPr>
        <w:t xml:space="preserve"> вдасться </w:t>
      </w:r>
      <w:r w:rsidRPr="00A61350">
        <w:rPr>
          <w:b/>
          <w:sz w:val="28"/>
          <w:szCs w:val="28"/>
        </w:rPr>
        <w:t>навест</w:t>
      </w:r>
      <w:r w:rsidR="00806222">
        <w:rPr>
          <w:b/>
          <w:sz w:val="28"/>
          <w:szCs w:val="28"/>
        </w:rPr>
        <w:t>и лад в вугільній промисловості та оголосив зведення колегії закритим.</w:t>
      </w:r>
      <w:r w:rsidRPr="00A61350">
        <w:rPr>
          <w:b/>
          <w:sz w:val="28"/>
          <w:szCs w:val="28"/>
        </w:rPr>
        <w:t xml:space="preserve"> </w:t>
      </w:r>
    </w:p>
    <w:p w:rsidR="00B6581D" w:rsidRDefault="00B6581D" w:rsidP="00B6581D">
      <w:pPr>
        <w:jc w:val="both"/>
        <w:rPr>
          <w:b/>
          <w:sz w:val="28"/>
          <w:szCs w:val="28"/>
        </w:rPr>
      </w:pPr>
    </w:p>
    <w:p w:rsidR="00B6581D" w:rsidRDefault="00B6581D" w:rsidP="00B6581D">
      <w:pPr>
        <w:jc w:val="both"/>
        <w:rPr>
          <w:b/>
          <w:sz w:val="28"/>
          <w:szCs w:val="28"/>
        </w:rPr>
      </w:pPr>
    </w:p>
    <w:p w:rsidR="00B6581D" w:rsidRDefault="00B6581D" w:rsidP="00B6581D">
      <w:pPr>
        <w:jc w:val="both"/>
        <w:rPr>
          <w:b/>
          <w:sz w:val="28"/>
          <w:szCs w:val="28"/>
        </w:rPr>
      </w:pPr>
      <w:r>
        <w:rPr>
          <w:b/>
          <w:sz w:val="28"/>
          <w:szCs w:val="28"/>
        </w:rPr>
        <w:t>Голова колегії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І. Насалик</w:t>
      </w:r>
    </w:p>
    <w:p w:rsidR="00B6581D" w:rsidRDefault="00B6581D" w:rsidP="00B6581D">
      <w:pPr>
        <w:jc w:val="both"/>
        <w:rPr>
          <w:b/>
          <w:sz w:val="28"/>
          <w:szCs w:val="28"/>
        </w:rPr>
      </w:pPr>
    </w:p>
    <w:p w:rsidR="00B6581D" w:rsidRDefault="00B6581D" w:rsidP="00B6581D">
      <w:pPr>
        <w:jc w:val="both"/>
        <w:rPr>
          <w:b/>
          <w:sz w:val="28"/>
          <w:szCs w:val="28"/>
        </w:rPr>
      </w:pPr>
      <w:r>
        <w:rPr>
          <w:b/>
          <w:sz w:val="28"/>
          <w:szCs w:val="28"/>
        </w:rPr>
        <w:t>Секретар колегії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К. Денисенко</w:t>
      </w:r>
    </w:p>
    <w:p w:rsidR="00B6581D" w:rsidRPr="004C4D5C" w:rsidRDefault="00B6581D" w:rsidP="00B6581D">
      <w:pPr>
        <w:rPr>
          <w:sz w:val="28"/>
          <w:szCs w:val="28"/>
        </w:rPr>
      </w:pPr>
    </w:p>
    <w:p w:rsidR="00CC6AD1" w:rsidRDefault="00CC6AD1"/>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5211C8" w:rsidRDefault="005211C8"/>
    <w:p w:rsidR="00D56E0C" w:rsidRDefault="00D56E0C"/>
    <w:p w:rsidR="005211C8" w:rsidRDefault="005211C8"/>
    <w:p w:rsidR="005211C8" w:rsidRDefault="005211C8"/>
    <w:p w:rsidR="005211C8" w:rsidRDefault="005211C8"/>
    <w:p w:rsidR="005211C8" w:rsidRPr="00D56E0C" w:rsidRDefault="005211C8">
      <w:pPr>
        <w:rPr>
          <w:sz w:val="24"/>
          <w:szCs w:val="24"/>
        </w:rPr>
      </w:pPr>
      <w:r>
        <w:lastRenderedPageBreak/>
        <w:tab/>
      </w:r>
      <w:r>
        <w:tab/>
      </w:r>
      <w:r>
        <w:tab/>
      </w:r>
      <w:r>
        <w:tab/>
      </w:r>
      <w:r>
        <w:tab/>
      </w:r>
      <w:r>
        <w:tab/>
      </w:r>
      <w:r>
        <w:tab/>
      </w:r>
      <w:r w:rsidRPr="00D56E0C">
        <w:rPr>
          <w:sz w:val="24"/>
          <w:szCs w:val="24"/>
        </w:rPr>
        <w:t xml:space="preserve">Додаток до протоколу засідання Колегії </w:t>
      </w:r>
    </w:p>
    <w:p w:rsidR="005211C8" w:rsidRPr="00D56E0C" w:rsidRDefault="005211C8">
      <w:pPr>
        <w:rPr>
          <w:sz w:val="24"/>
          <w:szCs w:val="24"/>
        </w:rPr>
      </w:pPr>
      <w:r w:rsidRPr="00D56E0C">
        <w:rPr>
          <w:sz w:val="24"/>
          <w:szCs w:val="24"/>
        </w:rPr>
        <w:tab/>
      </w:r>
      <w:r w:rsidRPr="00D56E0C">
        <w:rPr>
          <w:sz w:val="24"/>
          <w:szCs w:val="24"/>
        </w:rPr>
        <w:tab/>
      </w:r>
      <w:r w:rsidRPr="00D56E0C">
        <w:rPr>
          <w:sz w:val="24"/>
          <w:szCs w:val="24"/>
        </w:rPr>
        <w:tab/>
      </w:r>
      <w:r w:rsidRPr="00D56E0C">
        <w:rPr>
          <w:sz w:val="24"/>
          <w:szCs w:val="24"/>
        </w:rPr>
        <w:tab/>
      </w:r>
      <w:r w:rsidRPr="00D56E0C">
        <w:rPr>
          <w:sz w:val="24"/>
          <w:szCs w:val="24"/>
        </w:rPr>
        <w:tab/>
      </w:r>
      <w:r w:rsidRPr="00D56E0C">
        <w:rPr>
          <w:sz w:val="24"/>
          <w:szCs w:val="24"/>
        </w:rPr>
        <w:tab/>
      </w:r>
      <w:r w:rsidRPr="00D56E0C">
        <w:rPr>
          <w:sz w:val="24"/>
          <w:szCs w:val="24"/>
        </w:rPr>
        <w:tab/>
        <w:t>від 09.06.2016р. №1</w:t>
      </w:r>
    </w:p>
    <w:p w:rsidR="005211C8" w:rsidRDefault="005211C8"/>
    <w:p w:rsidR="005211C8" w:rsidRDefault="005211C8"/>
    <w:p w:rsidR="005211C8" w:rsidRPr="005211C8" w:rsidRDefault="005211C8" w:rsidP="005211C8">
      <w:pPr>
        <w:widowControl w:val="0"/>
        <w:tabs>
          <w:tab w:val="left" w:pos="7425"/>
        </w:tabs>
        <w:autoSpaceDE/>
        <w:autoSpaceDN/>
        <w:jc w:val="center"/>
        <w:rPr>
          <w:b/>
          <w:sz w:val="32"/>
          <w:szCs w:val="32"/>
          <w:lang w:eastAsia="en-US"/>
        </w:rPr>
      </w:pPr>
      <w:r w:rsidRPr="005211C8">
        <w:rPr>
          <w:b/>
          <w:sz w:val="32"/>
          <w:szCs w:val="32"/>
          <w:lang w:eastAsia="en-US"/>
        </w:rPr>
        <w:t>ПОРЯДОК ДЕННИЙ</w:t>
      </w:r>
    </w:p>
    <w:p w:rsidR="005211C8" w:rsidRPr="005211C8" w:rsidRDefault="005211C8" w:rsidP="005211C8">
      <w:pPr>
        <w:autoSpaceDE/>
        <w:autoSpaceDN/>
        <w:spacing w:after="200" w:line="276" w:lineRule="auto"/>
        <w:contextualSpacing/>
        <w:jc w:val="center"/>
        <w:rPr>
          <w:b/>
          <w:sz w:val="28"/>
          <w:szCs w:val="28"/>
          <w:lang w:eastAsia="en-US"/>
        </w:rPr>
      </w:pPr>
      <w:r w:rsidRPr="005211C8">
        <w:rPr>
          <w:b/>
          <w:sz w:val="28"/>
          <w:szCs w:val="28"/>
          <w:lang w:eastAsia="en-US"/>
        </w:rPr>
        <w:t xml:space="preserve">засідання колегії </w:t>
      </w:r>
    </w:p>
    <w:p w:rsidR="005211C8" w:rsidRPr="005211C8" w:rsidRDefault="005211C8" w:rsidP="005211C8">
      <w:pPr>
        <w:autoSpaceDE/>
        <w:autoSpaceDN/>
        <w:spacing w:after="200" w:line="276" w:lineRule="auto"/>
        <w:contextualSpacing/>
        <w:jc w:val="center"/>
        <w:rPr>
          <w:b/>
          <w:sz w:val="28"/>
          <w:szCs w:val="28"/>
          <w:lang w:eastAsia="en-US"/>
        </w:rPr>
      </w:pPr>
      <w:r w:rsidRPr="005211C8">
        <w:rPr>
          <w:b/>
          <w:sz w:val="28"/>
          <w:szCs w:val="28"/>
          <w:lang w:eastAsia="en-US"/>
        </w:rPr>
        <w:t xml:space="preserve">Міністерства енергетики та вугільної промисловості України </w:t>
      </w:r>
    </w:p>
    <w:p w:rsidR="005211C8" w:rsidRPr="005211C8" w:rsidRDefault="005211C8" w:rsidP="005211C8">
      <w:pPr>
        <w:tabs>
          <w:tab w:val="left" w:pos="4380"/>
        </w:tabs>
        <w:autoSpaceDE/>
        <w:autoSpaceDN/>
        <w:spacing w:after="200"/>
        <w:contextualSpacing/>
        <w:rPr>
          <w:b/>
          <w:sz w:val="28"/>
          <w:szCs w:val="28"/>
          <w:lang w:eastAsia="en-US"/>
        </w:rPr>
      </w:pPr>
      <w:r w:rsidRPr="005211C8">
        <w:rPr>
          <w:b/>
          <w:sz w:val="28"/>
          <w:szCs w:val="28"/>
          <w:lang w:eastAsia="en-US"/>
        </w:rPr>
        <w:tab/>
      </w:r>
    </w:p>
    <w:tbl>
      <w:tblPr>
        <w:tblW w:w="9663" w:type="dxa"/>
        <w:tblInd w:w="165" w:type="dxa"/>
        <w:tblLook w:val="0000" w:firstRow="0" w:lastRow="0" w:firstColumn="0" w:lastColumn="0" w:noHBand="0" w:noVBand="0"/>
      </w:tblPr>
      <w:tblGrid>
        <w:gridCol w:w="4047"/>
        <w:gridCol w:w="5616"/>
      </w:tblGrid>
      <w:tr w:rsidR="005211C8" w:rsidRPr="005211C8" w:rsidTr="00EE5388">
        <w:tc>
          <w:tcPr>
            <w:tcW w:w="4047" w:type="dxa"/>
            <w:vAlign w:val="center"/>
          </w:tcPr>
          <w:p w:rsidR="005211C8" w:rsidRPr="005211C8" w:rsidRDefault="005211C8" w:rsidP="005211C8">
            <w:pPr>
              <w:autoSpaceDE/>
              <w:autoSpaceDN/>
              <w:rPr>
                <w:b/>
                <w:sz w:val="28"/>
                <w:szCs w:val="28"/>
                <w:u w:val="single"/>
              </w:rPr>
            </w:pPr>
            <w:r w:rsidRPr="005211C8">
              <w:rPr>
                <w:b/>
                <w:sz w:val="28"/>
                <w:szCs w:val="28"/>
              </w:rPr>
              <w:t>Початок       –  14</w:t>
            </w:r>
            <w:r w:rsidRPr="005211C8">
              <w:rPr>
                <w:b/>
                <w:sz w:val="28"/>
                <w:szCs w:val="28"/>
                <w:u w:val="single"/>
                <w:vertAlign w:val="superscript"/>
              </w:rPr>
              <w:t xml:space="preserve">00 </w:t>
            </w:r>
            <w:r w:rsidRPr="005211C8">
              <w:rPr>
                <w:b/>
                <w:sz w:val="28"/>
                <w:szCs w:val="28"/>
                <w:vertAlign w:val="superscript"/>
              </w:rPr>
              <w:t xml:space="preserve">    </w:t>
            </w:r>
          </w:p>
          <w:p w:rsidR="005211C8" w:rsidRPr="005211C8" w:rsidRDefault="005211C8" w:rsidP="005211C8">
            <w:pPr>
              <w:autoSpaceDE/>
              <w:autoSpaceDN/>
              <w:rPr>
                <w:b/>
                <w:sz w:val="28"/>
                <w:szCs w:val="28"/>
              </w:rPr>
            </w:pPr>
            <w:r w:rsidRPr="005211C8">
              <w:rPr>
                <w:b/>
                <w:sz w:val="28"/>
                <w:szCs w:val="28"/>
              </w:rPr>
              <w:t>Закінчення   –  16</w:t>
            </w:r>
            <w:r w:rsidRPr="005211C8">
              <w:rPr>
                <w:b/>
                <w:sz w:val="28"/>
                <w:szCs w:val="28"/>
                <w:u w:val="single"/>
                <w:vertAlign w:val="superscript"/>
              </w:rPr>
              <w:t xml:space="preserve">00 </w:t>
            </w:r>
            <w:r w:rsidRPr="005211C8">
              <w:rPr>
                <w:b/>
                <w:sz w:val="28"/>
                <w:szCs w:val="28"/>
              </w:rPr>
              <w:t xml:space="preserve">  </w:t>
            </w:r>
          </w:p>
        </w:tc>
        <w:tc>
          <w:tcPr>
            <w:tcW w:w="5616" w:type="dxa"/>
            <w:vAlign w:val="center"/>
          </w:tcPr>
          <w:p w:rsidR="005211C8" w:rsidRPr="005211C8" w:rsidRDefault="005211C8" w:rsidP="005211C8">
            <w:pPr>
              <w:autoSpaceDE/>
              <w:autoSpaceDN/>
              <w:jc w:val="right"/>
              <w:rPr>
                <w:b/>
                <w:sz w:val="28"/>
                <w:szCs w:val="28"/>
              </w:rPr>
            </w:pPr>
            <w:r w:rsidRPr="005211C8">
              <w:rPr>
                <w:b/>
                <w:sz w:val="28"/>
                <w:szCs w:val="28"/>
              </w:rPr>
              <w:t>9 червня 2016 року</w:t>
            </w:r>
          </w:p>
          <w:p w:rsidR="005211C8" w:rsidRPr="005211C8" w:rsidRDefault="005211C8" w:rsidP="005211C8">
            <w:pPr>
              <w:autoSpaceDE/>
              <w:autoSpaceDN/>
              <w:jc w:val="right"/>
              <w:rPr>
                <w:b/>
                <w:sz w:val="28"/>
                <w:szCs w:val="28"/>
              </w:rPr>
            </w:pPr>
            <w:r w:rsidRPr="005211C8">
              <w:rPr>
                <w:b/>
                <w:sz w:val="28"/>
                <w:szCs w:val="28"/>
              </w:rPr>
              <w:t xml:space="preserve">селекторна зала, 5 поверх </w:t>
            </w:r>
          </w:p>
          <w:p w:rsidR="005211C8" w:rsidRPr="005211C8" w:rsidRDefault="005211C8" w:rsidP="005211C8">
            <w:pPr>
              <w:autoSpaceDE/>
              <w:autoSpaceDN/>
              <w:jc w:val="right"/>
              <w:rPr>
                <w:b/>
                <w:sz w:val="28"/>
                <w:szCs w:val="28"/>
              </w:rPr>
            </w:pPr>
            <w:r w:rsidRPr="005211C8">
              <w:rPr>
                <w:b/>
                <w:sz w:val="28"/>
                <w:szCs w:val="28"/>
              </w:rPr>
              <w:t xml:space="preserve">вул. Хрещатик </w:t>
            </w:r>
            <w:smartTag w:uri="urn:schemas-microsoft-com:office:smarttags" w:element="metricconverter">
              <w:smartTagPr>
                <w:attr w:name="ProductID" w:val="30, м"/>
              </w:smartTagPr>
              <w:r w:rsidRPr="005211C8">
                <w:rPr>
                  <w:b/>
                  <w:sz w:val="28"/>
                  <w:szCs w:val="28"/>
                </w:rPr>
                <w:t>30, м</w:t>
              </w:r>
            </w:smartTag>
            <w:r w:rsidRPr="005211C8">
              <w:rPr>
                <w:b/>
                <w:sz w:val="28"/>
                <w:szCs w:val="28"/>
              </w:rPr>
              <w:t xml:space="preserve">. Київ </w:t>
            </w:r>
          </w:p>
        </w:tc>
      </w:tr>
    </w:tbl>
    <w:p w:rsidR="005211C8" w:rsidRPr="005211C8" w:rsidRDefault="005211C8" w:rsidP="005211C8">
      <w:pPr>
        <w:autoSpaceDE/>
        <w:autoSpaceDN/>
        <w:ind w:left="-539" w:firstLine="595"/>
        <w:jc w:val="center"/>
        <w:rPr>
          <w:b/>
          <w:sz w:val="28"/>
          <w:szCs w:val="28"/>
          <w:highlight w:val="yellow"/>
        </w:rPr>
      </w:pPr>
    </w:p>
    <w:tbl>
      <w:tblPr>
        <w:tblW w:w="9663" w:type="dxa"/>
        <w:tblInd w:w="165" w:type="dxa"/>
        <w:tblLook w:val="0000" w:firstRow="0" w:lastRow="0" w:firstColumn="0" w:lastColumn="0" w:noHBand="0" w:noVBand="0"/>
      </w:tblPr>
      <w:tblGrid>
        <w:gridCol w:w="9663"/>
      </w:tblGrid>
      <w:tr w:rsidR="005211C8" w:rsidRPr="005211C8" w:rsidTr="00EE5388">
        <w:tc>
          <w:tcPr>
            <w:tcW w:w="9663" w:type="dxa"/>
          </w:tcPr>
          <w:p w:rsidR="005211C8" w:rsidRPr="005211C8" w:rsidRDefault="005211C8" w:rsidP="005211C8">
            <w:pPr>
              <w:autoSpaceDE/>
              <w:autoSpaceDN/>
              <w:spacing w:before="120" w:after="120" w:line="276" w:lineRule="auto"/>
              <w:ind w:left="3882" w:hanging="3882"/>
              <w:rPr>
                <w:b/>
                <w:bCs/>
                <w:sz w:val="28"/>
                <w:szCs w:val="28"/>
                <w:lang w:eastAsia="en-US"/>
              </w:rPr>
            </w:pPr>
            <w:r w:rsidRPr="005211C8">
              <w:rPr>
                <w:b/>
                <w:bCs/>
                <w:i/>
                <w:sz w:val="28"/>
                <w:szCs w:val="28"/>
                <w:lang w:eastAsia="en-US"/>
              </w:rPr>
              <w:t xml:space="preserve">13 </w:t>
            </w:r>
            <w:r w:rsidRPr="005211C8">
              <w:rPr>
                <w:b/>
                <w:bCs/>
                <w:i/>
                <w:sz w:val="28"/>
                <w:szCs w:val="28"/>
                <w:u w:val="single"/>
                <w:vertAlign w:val="superscript"/>
                <w:lang w:eastAsia="en-US"/>
              </w:rPr>
              <w:t>30</w:t>
            </w:r>
            <w:r w:rsidRPr="005211C8">
              <w:rPr>
                <w:b/>
                <w:bCs/>
                <w:i/>
                <w:sz w:val="28"/>
                <w:szCs w:val="28"/>
                <w:vertAlign w:val="superscript"/>
                <w:lang w:eastAsia="en-US"/>
              </w:rPr>
              <w:t xml:space="preserve">  </w:t>
            </w:r>
            <w:r w:rsidRPr="005211C8">
              <w:rPr>
                <w:b/>
                <w:bCs/>
                <w:i/>
                <w:sz w:val="28"/>
                <w:szCs w:val="28"/>
                <w:lang w:eastAsia="en-US"/>
              </w:rPr>
              <w:t xml:space="preserve">– 13 </w:t>
            </w:r>
            <w:r w:rsidRPr="005211C8">
              <w:rPr>
                <w:b/>
                <w:bCs/>
                <w:i/>
                <w:sz w:val="28"/>
                <w:szCs w:val="28"/>
                <w:u w:val="single"/>
                <w:vertAlign w:val="superscript"/>
                <w:lang w:eastAsia="en-US"/>
              </w:rPr>
              <w:t>55</w:t>
            </w:r>
            <w:r w:rsidRPr="005211C8">
              <w:rPr>
                <w:b/>
                <w:bCs/>
                <w:sz w:val="28"/>
                <w:szCs w:val="28"/>
                <w:lang w:eastAsia="en-US"/>
              </w:rPr>
              <w:t xml:space="preserve"> </w:t>
            </w:r>
            <w:r w:rsidRPr="005211C8">
              <w:rPr>
                <w:b/>
                <w:bCs/>
                <w:i/>
                <w:sz w:val="28"/>
                <w:szCs w:val="28"/>
                <w:lang w:eastAsia="en-US"/>
              </w:rPr>
              <w:t xml:space="preserve">- </w:t>
            </w:r>
            <w:r w:rsidRPr="005211C8">
              <w:rPr>
                <w:b/>
                <w:bCs/>
                <w:i/>
                <w:sz w:val="28"/>
                <w:szCs w:val="28"/>
                <w:vertAlign w:val="superscript"/>
                <w:lang w:eastAsia="en-US"/>
              </w:rPr>
              <w:t xml:space="preserve"> </w:t>
            </w:r>
            <w:r w:rsidRPr="005211C8">
              <w:rPr>
                <w:b/>
                <w:bCs/>
                <w:sz w:val="28"/>
                <w:szCs w:val="28"/>
                <w:lang w:eastAsia="en-US"/>
              </w:rPr>
              <w:t>реєстрація учасників</w:t>
            </w:r>
          </w:p>
        </w:tc>
      </w:tr>
      <w:tr w:rsidR="005211C8" w:rsidRPr="005211C8" w:rsidTr="00EE5388">
        <w:tc>
          <w:tcPr>
            <w:tcW w:w="9663" w:type="dxa"/>
          </w:tcPr>
          <w:p w:rsidR="005211C8" w:rsidRPr="005211C8" w:rsidRDefault="005211C8" w:rsidP="005211C8">
            <w:pPr>
              <w:autoSpaceDE/>
              <w:autoSpaceDN/>
              <w:spacing w:before="120" w:after="120" w:line="276" w:lineRule="auto"/>
              <w:rPr>
                <w:b/>
                <w:bCs/>
                <w:i/>
                <w:sz w:val="28"/>
                <w:szCs w:val="28"/>
                <w:lang w:eastAsia="en-US"/>
              </w:rPr>
            </w:pPr>
            <w:r w:rsidRPr="005211C8">
              <w:rPr>
                <w:b/>
                <w:bCs/>
                <w:i/>
                <w:sz w:val="28"/>
                <w:szCs w:val="28"/>
                <w:lang w:eastAsia="en-US"/>
              </w:rPr>
              <w:t xml:space="preserve">14 </w:t>
            </w:r>
            <w:r w:rsidRPr="005211C8">
              <w:rPr>
                <w:b/>
                <w:bCs/>
                <w:i/>
                <w:sz w:val="28"/>
                <w:szCs w:val="28"/>
                <w:u w:val="single"/>
                <w:vertAlign w:val="superscript"/>
                <w:lang w:eastAsia="en-US"/>
              </w:rPr>
              <w:t>00</w:t>
            </w:r>
            <w:r w:rsidRPr="005211C8">
              <w:rPr>
                <w:b/>
                <w:bCs/>
                <w:i/>
                <w:sz w:val="28"/>
                <w:szCs w:val="28"/>
                <w:vertAlign w:val="superscript"/>
                <w:lang w:eastAsia="en-US"/>
              </w:rPr>
              <w:t xml:space="preserve">  </w:t>
            </w:r>
            <w:r w:rsidRPr="005211C8">
              <w:rPr>
                <w:b/>
                <w:bCs/>
                <w:i/>
                <w:sz w:val="28"/>
                <w:szCs w:val="28"/>
                <w:lang w:eastAsia="en-US"/>
              </w:rPr>
              <w:t xml:space="preserve">- </w:t>
            </w:r>
            <w:r w:rsidRPr="005211C8">
              <w:rPr>
                <w:b/>
                <w:bCs/>
                <w:sz w:val="28"/>
                <w:szCs w:val="28"/>
                <w:lang w:eastAsia="en-US"/>
              </w:rPr>
              <w:t>початок засідання</w:t>
            </w:r>
          </w:p>
        </w:tc>
      </w:tr>
      <w:tr w:rsidR="005211C8" w:rsidRPr="005211C8" w:rsidTr="00EE5388">
        <w:tc>
          <w:tcPr>
            <w:tcW w:w="9663" w:type="dxa"/>
            <w:shd w:val="clear" w:color="auto" w:fill="F3F3F3"/>
          </w:tcPr>
          <w:p w:rsidR="005211C8" w:rsidRPr="005211C8" w:rsidRDefault="005211C8" w:rsidP="005211C8">
            <w:pPr>
              <w:autoSpaceDE/>
              <w:autoSpaceDN/>
              <w:spacing w:before="120" w:after="120" w:line="276" w:lineRule="auto"/>
              <w:rPr>
                <w:b/>
                <w:caps/>
                <w:sz w:val="28"/>
                <w:szCs w:val="28"/>
                <w:u w:val="single"/>
                <w:lang w:eastAsia="en-US"/>
              </w:rPr>
            </w:pPr>
            <w:r w:rsidRPr="005211C8">
              <w:rPr>
                <w:b/>
                <w:bCs/>
                <w:caps/>
                <w:sz w:val="28"/>
                <w:szCs w:val="28"/>
                <w:u w:val="single"/>
                <w:lang w:eastAsia="en-US"/>
              </w:rPr>
              <w:t>Вступне  слово</w:t>
            </w:r>
          </w:p>
        </w:tc>
      </w:tr>
      <w:tr w:rsidR="005211C8" w:rsidRPr="005211C8" w:rsidTr="00EE5388">
        <w:tc>
          <w:tcPr>
            <w:tcW w:w="9663" w:type="dxa"/>
          </w:tcPr>
          <w:p w:rsidR="005211C8" w:rsidRPr="005211C8" w:rsidRDefault="005211C8" w:rsidP="005211C8">
            <w:pPr>
              <w:autoSpaceDE/>
              <w:autoSpaceDN/>
              <w:spacing w:before="120" w:after="120" w:line="276" w:lineRule="auto"/>
              <w:ind w:left="4515" w:hanging="4500"/>
              <w:jc w:val="both"/>
              <w:rPr>
                <w:sz w:val="28"/>
                <w:szCs w:val="28"/>
                <w:lang w:eastAsia="en-US"/>
              </w:rPr>
            </w:pPr>
            <w:r w:rsidRPr="005211C8">
              <w:rPr>
                <w:b/>
                <w:sz w:val="28"/>
                <w:szCs w:val="28"/>
                <w:lang w:eastAsia="en-US"/>
              </w:rPr>
              <w:t xml:space="preserve">НАСАЛИК Ігор Степанович – </w:t>
            </w:r>
            <w:r w:rsidRPr="005211C8">
              <w:rPr>
                <w:sz w:val="28"/>
                <w:szCs w:val="28"/>
                <w:lang w:eastAsia="en-US"/>
              </w:rPr>
              <w:t>Голова колегії, Міністр енергетики та                                                   вугільної промисловості України</w:t>
            </w:r>
          </w:p>
          <w:p w:rsidR="005211C8" w:rsidRPr="005211C8" w:rsidRDefault="005211C8" w:rsidP="005211C8">
            <w:pPr>
              <w:autoSpaceDE/>
              <w:autoSpaceDN/>
              <w:spacing w:before="120" w:after="120" w:line="276" w:lineRule="auto"/>
              <w:ind w:left="3975" w:hanging="3975"/>
              <w:jc w:val="both"/>
              <w:rPr>
                <w:i/>
                <w:sz w:val="28"/>
                <w:szCs w:val="28"/>
                <w:lang w:eastAsia="en-US"/>
              </w:rPr>
            </w:pPr>
            <w:r w:rsidRPr="005211C8">
              <w:rPr>
                <w:b/>
                <w:sz w:val="28"/>
                <w:szCs w:val="28"/>
                <w:lang w:eastAsia="en-US"/>
              </w:rPr>
              <w:t xml:space="preserve">                                                                                                                 до 5 хвилин</w:t>
            </w:r>
          </w:p>
        </w:tc>
      </w:tr>
      <w:tr w:rsidR="005211C8" w:rsidRPr="005211C8" w:rsidTr="00EE5388">
        <w:tc>
          <w:tcPr>
            <w:tcW w:w="9663" w:type="dxa"/>
            <w:shd w:val="clear" w:color="auto" w:fill="F3F3F3"/>
          </w:tcPr>
          <w:p w:rsidR="005211C8" w:rsidRPr="005211C8" w:rsidRDefault="005211C8" w:rsidP="005211C8">
            <w:pPr>
              <w:autoSpaceDE/>
              <w:autoSpaceDN/>
              <w:spacing w:before="120" w:after="120"/>
              <w:ind w:left="119" w:right="6" w:hanging="57"/>
              <w:jc w:val="both"/>
              <w:rPr>
                <w:b/>
                <w:caps/>
                <w:sz w:val="28"/>
                <w:szCs w:val="28"/>
                <w:u w:val="single"/>
              </w:rPr>
            </w:pPr>
            <w:r w:rsidRPr="005211C8">
              <w:rPr>
                <w:b/>
                <w:caps/>
                <w:sz w:val="28"/>
                <w:szCs w:val="28"/>
                <w:u w:val="single"/>
              </w:rPr>
              <w:t>доповідь</w:t>
            </w:r>
          </w:p>
        </w:tc>
      </w:tr>
      <w:tr w:rsidR="005211C8" w:rsidRPr="005211C8" w:rsidTr="00EE5388">
        <w:tc>
          <w:tcPr>
            <w:tcW w:w="9663" w:type="dxa"/>
            <w:shd w:val="clear" w:color="auto" w:fill="F3F3F3"/>
          </w:tcPr>
          <w:p w:rsidR="005211C8" w:rsidRPr="005211C8" w:rsidRDefault="005211C8" w:rsidP="005211C8">
            <w:pPr>
              <w:autoSpaceDE/>
              <w:autoSpaceDN/>
              <w:spacing w:before="120" w:after="120"/>
              <w:ind w:left="119" w:right="6" w:hanging="57"/>
              <w:jc w:val="center"/>
              <w:rPr>
                <w:b/>
                <w:i/>
                <w:caps/>
                <w:sz w:val="28"/>
                <w:szCs w:val="28"/>
              </w:rPr>
            </w:pPr>
            <w:r w:rsidRPr="005211C8">
              <w:rPr>
                <w:b/>
                <w:i/>
                <w:caps/>
                <w:sz w:val="28"/>
                <w:szCs w:val="28"/>
              </w:rPr>
              <w:t>І. про стан справ у вугільній галузі</w:t>
            </w:r>
          </w:p>
        </w:tc>
      </w:tr>
      <w:tr w:rsidR="005211C8" w:rsidRPr="005211C8" w:rsidTr="00EE5388">
        <w:tc>
          <w:tcPr>
            <w:tcW w:w="9663" w:type="dxa"/>
            <w:shd w:val="clear" w:color="auto" w:fill="FFFFFF"/>
          </w:tcPr>
          <w:p w:rsidR="005211C8" w:rsidRPr="005211C8" w:rsidRDefault="005211C8" w:rsidP="005211C8">
            <w:pPr>
              <w:autoSpaceDE/>
              <w:autoSpaceDN/>
              <w:spacing w:before="120" w:after="120" w:line="276" w:lineRule="auto"/>
              <w:ind w:left="5055" w:hanging="5055"/>
              <w:jc w:val="both"/>
              <w:rPr>
                <w:sz w:val="28"/>
                <w:szCs w:val="28"/>
                <w:lang w:eastAsia="en-US"/>
              </w:rPr>
            </w:pPr>
            <w:r w:rsidRPr="005211C8">
              <w:rPr>
                <w:b/>
                <w:sz w:val="28"/>
                <w:szCs w:val="28"/>
                <w:lang w:eastAsia="en-US"/>
              </w:rPr>
              <w:t xml:space="preserve">КОРЗУН Анатолій Васильович – </w:t>
            </w:r>
            <w:r w:rsidRPr="005211C8">
              <w:rPr>
                <w:sz w:val="28"/>
                <w:szCs w:val="28"/>
                <w:lang w:eastAsia="en-US"/>
              </w:rPr>
              <w:t>директор департаменту вугільно-   промислового комплексу</w:t>
            </w:r>
          </w:p>
          <w:p w:rsidR="005211C8" w:rsidRPr="005211C8" w:rsidRDefault="005211C8" w:rsidP="005211C8">
            <w:pPr>
              <w:autoSpaceDE/>
              <w:autoSpaceDN/>
              <w:spacing w:before="120" w:after="120" w:line="276" w:lineRule="auto"/>
              <w:ind w:left="5055" w:hanging="5055"/>
              <w:jc w:val="both"/>
              <w:rPr>
                <w:b/>
                <w:caps/>
                <w:sz w:val="28"/>
                <w:szCs w:val="28"/>
                <w:lang w:eastAsia="en-US"/>
              </w:rPr>
            </w:pPr>
            <w:r w:rsidRPr="005211C8">
              <w:rPr>
                <w:b/>
                <w:sz w:val="28"/>
                <w:szCs w:val="28"/>
                <w:lang w:eastAsia="en-US"/>
              </w:rPr>
              <w:t xml:space="preserve">                                                                                                               до 30 хвилин</w:t>
            </w:r>
          </w:p>
        </w:tc>
      </w:tr>
      <w:tr w:rsidR="005211C8" w:rsidRPr="005211C8" w:rsidTr="00EE5388">
        <w:tc>
          <w:tcPr>
            <w:tcW w:w="9663" w:type="dxa"/>
            <w:shd w:val="clear" w:color="auto" w:fill="F3F3F3"/>
          </w:tcPr>
          <w:p w:rsidR="005211C8" w:rsidRPr="005211C8" w:rsidRDefault="005211C8" w:rsidP="005211C8">
            <w:pPr>
              <w:autoSpaceDE/>
              <w:autoSpaceDN/>
              <w:spacing w:before="120" w:after="120"/>
              <w:ind w:left="119" w:right="6" w:hanging="57"/>
              <w:jc w:val="both"/>
              <w:rPr>
                <w:b/>
                <w:caps/>
                <w:sz w:val="28"/>
                <w:szCs w:val="28"/>
              </w:rPr>
            </w:pPr>
            <w:r w:rsidRPr="005211C8">
              <w:rPr>
                <w:b/>
                <w:caps/>
                <w:sz w:val="28"/>
                <w:szCs w:val="28"/>
                <w:u w:val="single"/>
              </w:rPr>
              <w:t>СПІВдоповідь</w:t>
            </w:r>
          </w:p>
        </w:tc>
      </w:tr>
      <w:tr w:rsidR="005211C8" w:rsidRPr="005211C8" w:rsidTr="00EE5388">
        <w:tc>
          <w:tcPr>
            <w:tcW w:w="9663" w:type="dxa"/>
            <w:shd w:val="clear" w:color="auto" w:fill="F3F3F3"/>
          </w:tcPr>
          <w:p w:rsidR="005211C8" w:rsidRPr="005211C8" w:rsidRDefault="005211C8" w:rsidP="005211C8">
            <w:pPr>
              <w:autoSpaceDE/>
              <w:autoSpaceDN/>
              <w:spacing w:before="120" w:after="120"/>
              <w:ind w:left="119" w:right="6" w:hanging="57"/>
              <w:jc w:val="center"/>
              <w:rPr>
                <w:b/>
                <w:i/>
                <w:caps/>
                <w:sz w:val="28"/>
                <w:szCs w:val="28"/>
              </w:rPr>
            </w:pPr>
            <w:r w:rsidRPr="005211C8">
              <w:rPr>
                <w:b/>
                <w:i/>
                <w:caps/>
                <w:sz w:val="28"/>
                <w:szCs w:val="28"/>
              </w:rPr>
              <w:t>ІІ. про стан промислової безпеки та охорони праці на підприємствах вугільної промисловості</w:t>
            </w:r>
          </w:p>
        </w:tc>
      </w:tr>
      <w:tr w:rsidR="005211C8" w:rsidRPr="005211C8" w:rsidTr="00EE5388">
        <w:tc>
          <w:tcPr>
            <w:tcW w:w="9663" w:type="dxa"/>
            <w:shd w:val="clear" w:color="auto" w:fill="FFFFFF"/>
          </w:tcPr>
          <w:p w:rsidR="005211C8" w:rsidRPr="005211C8" w:rsidRDefault="005211C8" w:rsidP="005211C8">
            <w:pPr>
              <w:autoSpaceDE/>
              <w:autoSpaceDN/>
              <w:spacing w:before="120" w:after="120" w:line="276" w:lineRule="auto"/>
              <w:ind w:left="4875" w:hanging="4860"/>
              <w:rPr>
                <w:sz w:val="28"/>
                <w:szCs w:val="28"/>
                <w:lang w:eastAsia="en-US"/>
              </w:rPr>
            </w:pPr>
            <w:r w:rsidRPr="005211C8">
              <w:rPr>
                <w:b/>
                <w:sz w:val="28"/>
                <w:szCs w:val="28"/>
                <w:lang w:eastAsia="en-US"/>
              </w:rPr>
              <w:t>СМОЛАНОВ Сергій Миколайович</w:t>
            </w:r>
            <w:r w:rsidRPr="005211C8">
              <w:rPr>
                <w:sz w:val="28"/>
                <w:szCs w:val="28"/>
                <w:lang w:eastAsia="en-US"/>
              </w:rPr>
              <w:t xml:space="preserve"> –  начальник центрального штабу державної воєнізованої гірничорятувальної служби у вугільній промисловості України</w:t>
            </w:r>
          </w:p>
          <w:p w:rsidR="005211C8" w:rsidRPr="005211C8" w:rsidRDefault="005211C8" w:rsidP="005211C8">
            <w:pPr>
              <w:autoSpaceDE/>
              <w:autoSpaceDN/>
              <w:spacing w:before="120" w:after="120" w:line="276" w:lineRule="auto"/>
              <w:ind w:left="4875" w:hanging="4860"/>
              <w:rPr>
                <w:sz w:val="28"/>
                <w:szCs w:val="28"/>
                <w:lang w:eastAsia="en-US"/>
              </w:rPr>
            </w:pPr>
            <w:r w:rsidRPr="005211C8">
              <w:rPr>
                <w:b/>
                <w:sz w:val="28"/>
                <w:szCs w:val="28"/>
                <w:lang w:eastAsia="en-US"/>
              </w:rPr>
              <w:t xml:space="preserve">                                                                                                              до 20 хвилин</w:t>
            </w:r>
          </w:p>
        </w:tc>
      </w:tr>
      <w:tr w:rsidR="005211C8" w:rsidRPr="005211C8" w:rsidTr="00EE5388">
        <w:tc>
          <w:tcPr>
            <w:tcW w:w="9663" w:type="dxa"/>
          </w:tcPr>
          <w:p w:rsidR="005211C8" w:rsidRPr="005211C8" w:rsidRDefault="005211C8" w:rsidP="005211C8">
            <w:pPr>
              <w:autoSpaceDE/>
              <w:autoSpaceDN/>
              <w:spacing w:before="120" w:after="120"/>
              <w:ind w:left="119" w:right="6" w:hanging="57"/>
              <w:jc w:val="center"/>
              <w:rPr>
                <w:b/>
                <w:i/>
                <w:caps/>
                <w:sz w:val="28"/>
                <w:szCs w:val="28"/>
              </w:rPr>
            </w:pPr>
            <w:r w:rsidRPr="005211C8">
              <w:rPr>
                <w:b/>
                <w:i/>
                <w:caps/>
                <w:sz w:val="28"/>
                <w:szCs w:val="28"/>
              </w:rPr>
              <w:t>ІІІ. ЗВІТИ Керівників державних підприємств та самостійних шахт</w:t>
            </w:r>
          </w:p>
          <w:p w:rsidR="005211C8" w:rsidRPr="005211C8" w:rsidRDefault="005211C8" w:rsidP="005211C8">
            <w:pPr>
              <w:autoSpaceDE/>
              <w:autoSpaceDN/>
              <w:spacing w:before="120" w:after="120"/>
              <w:ind w:left="119" w:right="6" w:hanging="57"/>
              <w:jc w:val="right"/>
              <w:rPr>
                <w:b/>
                <w:i/>
                <w:sz w:val="18"/>
                <w:szCs w:val="18"/>
              </w:rPr>
            </w:pPr>
            <w:r w:rsidRPr="005211C8">
              <w:rPr>
                <w:b/>
                <w:sz w:val="28"/>
                <w:szCs w:val="28"/>
                <w:lang w:eastAsia="en-US"/>
              </w:rPr>
              <w:lastRenderedPageBreak/>
              <w:t xml:space="preserve"> регламент до 5 хвилин</w:t>
            </w:r>
          </w:p>
        </w:tc>
      </w:tr>
      <w:tr w:rsidR="005211C8" w:rsidRPr="005211C8" w:rsidTr="00EE5388">
        <w:tc>
          <w:tcPr>
            <w:tcW w:w="9663" w:type="dxa"/>
            <w:shd w:val="clear" w:color="auto" w:fill="F3F3F3"/>
          </w:tcPr>
          <w:p w:rsidR="005211C8" w:rsidRPr="005211C8" w:rsidRDefault="005211C8" w:rsidP="005211C8">
            <w:pPr>
              <w:autoSpaceDE/>
              <w:autoSpaceDN/>
              <w:spacing w:before="120" w:after="120"/>
              <w:ind w:left="119" w:right="6" w:hanging="57"/>
              <w:jc w:val="center"/>
              <w:rPr>
                <w:b/>
                <w:i/>
                <w:caps/>
                <w:sz w:val="28"/>
                <w:szCs w:val="28"/>
              </w:rPr>
            </w:pPr>
          </w:p>
          <w:p w:rsidR="005211C8" w:rsidRPr="005211C8" w:rsidRDefault="005211C8" w:rsidP="005211C8">
            <w:pPr>
              <w:autoSpaceDE/>
              <w:autoSpaceDN/>
              <w:spacing w:before="120" w:after="120"/>
              <w:ind w:left="119" w:right="6" w:hanging="57"/>
              <w:jc w:val="center"/>
              <w:rPr>
                <w:b/>
                <w:i/>
                <w:caps/>
                <w:sz w:val="28"/>
                <w:szCs w:val="28"/>
              </w:rPr>
            </w:pPr>
          </w:p>
          <w:p w:rsidR="005211C8" w:rsidRPr="005211C8" w:rsidRDefault="005211C8" w:rsidP="005211C8">
            <w:pPr>
              <w:autoSpaceDE/>
              <w:autoSpaceDN/>
              <w:spacing w:before="120" w:after="120"/>
              <w:ind w:left="119" w:right="6" w:hanging="57"/>
              <w:jc w:val="center"/>
              <w:rPr>
                <w:b/>
                <w:caps/>
                <w:sz w:val="28"/>
                <w:szCs w:val="28"/>
              </w:rPr>
            </w:pPr>
            <w:r w:rsidRPr="005211C8">
              <w:rPr>
                <w:b/>
                <w:i/>
                <w:caps/>
                <w:sz w:val="28"/>
                <w:szCs w:val="28"/>
              </w:rPr>
              <w:t>І</w:t>
            </w:r>
            <w:r w:rsidRPr="005211C8">
              <w:rPr>
                <w:b/>
                <w:i/>
                <w:caps/>
                <w:sz w:val="28"/>
                <w:szCs w:val="28"/>
                <w:lang w:val="en-US"/>
              </w:rPr>
              <w:t>V</w:t>
            </w:r>
            <w:r w:rsidRPr="005211C8">
              <w:rPr>
                <w:b/>
                <w:i/>
                <w:caps/>
                <w:sz w:val="28"/>
                <w:szCs w:val="28"/>
              </w:rPr>
              <w:t>. Різне.</w:t>
            </w:r>
          </w:p>
        </w:tc>
      </w:tr>
    </w:tbl>
    <w:p w:rsidR="005211C8" w:rsidRPr="005211C8" w:rsidRDefault="005211C8" w:rsidP="005211C8">
      <w:pPr>
        <w:tabs>
          <w:tab w:val="left" w:pos="2880"/>
        </w:tabs>
        <w:autoSpaceDE/>
        <w:autoSpaceDN/>
        <w:spacing w:after="200" w:line="276" w:lineRule="auto"/>
        <w:contextualSpacing/>
        <w:jc w:val="center"/>
        <w:rPr>
          <w:sz w:val="28"/>
          <w:szCs w:val="28"/>
          <w:lang w:eastAsia="en-US"/>
        </w:rPr>
      </w:pPr>
    </w:p>
    <w:tbl>
      <w:tblPr>
        <w:tblW w:w="9663" w:type="dxa"/>
        <w:tblInd w:w="165" w:type="dxa"/>
        <w:tblLook w:val="0000" w:firstRow="0" w:lastRow="0" w:firstColumn="0" w:lastColumn="0" w:noHBand="0" w:noVBand="0"/>
      </w:tblPr>
      <w:tblGrid>
        <w:gridCol w:w="9663"/>
      </w:tblGrid>
      <w:tr w:rsidR="005211C8" w:rsidRPr="005211C8" w:rsidTr="00EE5388">
        <w:tc>
          <w:tcPr>
            <w:tcW w:w="9663" w:type="dxa"/>
            <w:shd w:val="clear" w:color="auto" w:fill="F3F3F3"/>
          </w:tcPr>
          <w:p w:rsidR="005211C8" w:rsidRPr="005211C8" w:rsidRDefault="005211C8" w:rsidP="005211C8">
            <w:pPr>
              <w:autoSpaceDE/>
              <w:autoSpaceDN/>
              <w:spacing w:before="60" w:after="60" w:line="276" w:lineRule="auto"/>
              <w:ind w:left="3997" w:hanging="3997"/>
              <w:rPr>
                <w:b/>
                <w:sz w:val="28"/>
                <w:szCs w:val="28"/>
                <w:lang w:eastAsia="en-US"/>
              </w:rPr>
            </w:pPr>
            <w:r w:rsidRPr="005211C8">
              <w:rPr>
                <w:b/>
                <w:caps/>
                <w:sz w:val="28"/>
                <w:szCs w:val="28"/>
                <w:u w:val="single"/>
                <w:lang w:eastAsia="en-US"/>
              </w:rPr>
              <w:t xml:space="preserve">ВИСТУПИ ТА Обговорення </w:t>
            </w:r>
            <w:r w:rsidRPr="005211C8">
              <w:rPr>
                <w:b/>
                <w:caps/>
                <w:sz w:val="28"/>
                <w:szCs w:val="28"/>
                <w:lang w:eastAsia="en-US"/>
              </w:rPr>
              <w:t xml:space="preserve">                                                   </w:t>
            </w:r>
            <w:r w:rsidRPr="005211C8">
              <w:rPr>
                <w:b/>
                <w:bCs/>
                <w:sz w:val="28"/>
                <w:szCs w:val="28"/>
                <w:lang w:eastAsia="en-US"/>
              </w:rPr>
              <w:t>до 10 хвилин</w:t>
            </w:r>
          </w:p>
        </w:tc>
      </w:tr>
    </w:tbl>
    <w:p w:rsidR="005211C8" w:rsidRPr="005211C8" w:rsidRDefault="005211C8" w:rsidP="005211C8">
      <w:pPr>
        <w:autoSpaceDE/>
        <w:autoSpaceDN/>
        <w:spacing w:after="200" w:line="276" w:lineRule="auto"/>
        <w:rPr>
          <w:sz w:val="12"/>
          <w:szCs w:val="12"/>
          <w:highlight w:val="yellow"/>
          <w:lang w:eastAsia="en-US"/>
        </w:rPr>
      </w:pPr>
    </w:p>
    <w:tbl>
      <w:tblPr>
        <w:tblW w:w="9663" w:type="dxa"/>
        <w:tblInd w:w="165" w:type="dxa"/>
        <w:tblLook w:val="0000" w:firstRow="0" w:lastRow="0" w:firstColumn="0" w:lastColumn="0" w:noHBand="0" w:noVBand="0"/>
      </w:tblPr>
      <w:tblGrid>
        <w:gridCol w:w="9663"/>
      </w:tblGrid>
      <w:tr w:rsidR="005211C8" w:rsidRPr="005211C8" w:rsidTr="00EE5388">
        <w:tc>
          <w:tcPr>
            <w:tcW w:w="9663" w:type="dxa"/>
            <w:shd w:val="clear" w:color="auto" w:fill="F3F3F3"/>
          </w:tcPr>
          <w:p w:rsidR="005211C8" w:rsidRPr="005211C8" w:rsidRDefault="005211C8" w:rsidP="005211C8">
            <w:pPr>
              <w:autoSpaceDE/>
              <w:autoSpaceDN/>
              <w:spacing w:before="80" w:after="60" w:line="276" w:lineRule="auto"/>
              <w:rPr>
                <w:b/>
                <w:caps/>
                <w:sz w:val="28"/>
                <w:szCs w:val="28"/>
                <w:u w:val="single"/>
                <w:lang w:eastAsia="en-US"/>
              </w:rPr>
            </w:pPr>
            <w:r w:rsidRPr="005211C8">
              <w:rPr>
                <w:b/>
                <w:caps/>
                <w:sz w:val="28"/>
                <w:szCs w:val="28"/>
                <w:u w:val="single"/>
                <w:lang w:eastAsia="en-US"/>
              </w:rPr>
              <w:t>Прийняття рішення</w:t>
            </w:r>
          </w:p>
        </w:tc>
      </w:tr>
      <w:tr w:rsidR="005211C8" w:rsidRPr="005211C8" w:rsidTr="00EE5388">
        <w:tc>
          <w:tcPr>
            <w:tcW w:w="9663" w:type="dxa"/>
          </w:tcPr>
          <w:p w:rsidR="005211C8" w:rsidRPr="005211C8" w:rsidRDefault="005211C8" w:rsidP="005211C8">
            <w:pPr>
              <w:autoSpaceDE/>
              <w:autoSpaceDN/>
              <w:spacing w:before="40" w:after="40" w:line="276" w:lineRule="auto"/>
              <w:rPr>
                <w:b/>
                <w:sz w:val="28"/>
                <w:szCs w:val="28"/>
                <w:lang w:eastAsia="en-US"/>
              </w:rPr>
            </w:pPr>
          </w:p>
        </w:tc>
      </w:tr>
      <w:tr w:rsidR="005211C8" w:rsidRPr="005211C8" w:rsidTr="00EE5388">
        <w:trPr>
          <w:trHeight w:val="463"/>
        </w:trPr>
        <w:tc>
          <w:tcPr>
            <w:tcW w:w="9663" w:type="dxa"/>
            <w:shd w:val="clear" w:color="auto" w:fill="F3F3F3"/>
          </w:tcPr>
          <w:p w:rsidR="005211C8" w:rsidRPr="005211C8" w:rsidRDefault="005211C8" w:rsidP="005211C8">
            <w:pPr>
              <w:autoSpaceDE/>
              <w:autoSpaceDN/>
              <w:spacing w:before="80" w:after="60" w:line="276" w:lineRule="auto"/>
              <w:rPr>
                <w:b/>
                <w:caps/>
                <w:sz w:val="28"/>
                <w:szCs w:val="28"/>
                <w:u w:val="single"/>
                <w:lang w:eastAsia="en-US"/>
              </w:rPr>
            </w:pPr>
            <w:r w:rsidRPr="005211C8">
              <w:rPr>
                <w:b/>
                <w:caps/>
                <w:sz w:val="28"/>
                <w:szCs w:val="28"/>
                <w:u w:val="single"/>
                <w:lang w:eastAsia="en-US"/>
              </w:rPr>
              <w:t>Заключне слово</w:t>
            </w:r>
            <w:r w:rsidRPr="005211C8">
              <w:rPr>
                <w:b/>
                <w:caps/>
                <w:sz w:val="28"/>
                <w:szCs w:val="28"/>
                <w:lang w:eastAsia="en-US"/>
              </w:rPr>
              <w:t xml:space="preserve"> </w:t>
            </w:r>
          </w:p>
        </w:tc>
      </w:tr>
      <w:tr w:rsidR="005211C8" w:rsidRPr="005211C8" w:rsidTr="00EE5388">
        <w:tc>
          <w:tcPr>
            <w:tcW w:w="9663" w:type="dxa"/>
          </w:tcPr>
          <w:p w:rsidR="005211C8" w:rsidRPr="005211C8" w:rsidRDefault="005211C8" w:rsidP="005211C8">
            <w:pPr>
              <w:autoSpaceDE/>
              <w:autoSpaceDN/>
              <w:spacing w:before="80" w:after="60" w:line="276" w:lineRule="auto"/>
              <w:ind w:left="4515" w:hanging="4515"/>
              <w:jc w:val="both"/>
              <w:rPr>
                <w:sz w:val="28"/>
                <w:szCs w:val="28"/>
                <w:lang w:eastAsia="en-US"/>
              </w:rPr>
            </w:pPr>
            <w:r w:rsidRPr="005211C8">
              <w:rPr>
                <w:b/>
                <w:sz w:val="28"/>
                <w:szCs w:val="28"/>
                <w:lang w:eastAsia="en-US"/>
              </w:rPr>
              <w:t xml:space="preserve">НАСАЛИК Ігор Степанович – </w:t>
            </w:r>
            <w:r w:rsidRPr="005211C8">
              <w:rPr>
                <w:sz w:val="28"/>
                <w:szCs w:val="28"/>
                <w:lang w:eastAsia="en-US"/>
              </w:rPr>
              <w:t>Голова колегії, Міністр енергетики та вугільної промисловості України</w:t>
            </w:r>
          </w:p>
        </w:tc>
      </w:tr>
      <w:tr w:rsidR="005211C8" w:rsidRPr="005211C8" w:rsidTr="00EE5388">
        <w:trPr>
          <w:trHeight w:val="389"/>
        </w:trPr>
        <w:tc>
          <w:tcPr>
            <w:tcW w:w="9663" w:type="dxa"/>
            <w:shd w:val="clear" w:color="auto" w:fill="F3F3F3"/>
          </w:tcPr>
          <w:p w:rsidR="005211C8" w:rsidRPr="005211C8" w:rsidRDefault="005211C8" w:rsidP="005211C8">
            <w:pPr>
              <w:autoSpaceDE/>
              <w:autoSpaceDN/>
              <w:spacing w:before="40" w:after="40" w:line="276" w:lineRule="auto"/>
              <w:rPr>
                <w:b/>
                <w:caps/>
                <w:sz w:val="28"/>
                <w:szCs w:val="28"/>
                <w:u w:val="single"/>
                <w:lang w:eastAsia="en-US"/>
              </w:rPr>
            </w:pPr>
            <w:r w:rsidRPr="005211C8">
              <w:rPr>
                <w:b/>
                <w:caps/>
                <w:sz w:val="28"/>
                <w:szCs w:val="28"/>
                <w:u w:val="single"/>
                <w:lang w:eastAsia="en-US"/>
              </w:rPr>
              <w:t>16</w:t>
            </w:r>
            <w:r w:rsidRPr="005211C8">
              <w:rPr>
                <w:b/>
                <w:caps/>
                <w:sz w:val="28"/>
                <w:szCs w:val="28"/>
                <w:u w:val="single"/>
                <w:vertAlign w:val="superscript"/>
                <w:lang w:eastAsia="en-US"/>
              </w:rPr>
              <w:t>00</w:t>
            </w:r>
            <w:r w:rsidRPr="005211C8">
              <w:rPr>
                <w:b/>
                <w:caps/>
                <w:sz w:val="28"/>
                <w:szCs w:val="28"/>
                <w:u w:val="single"/>
                <w:lang w:eastAsia="en-US"/>
              </w:rPr>
              <w:t xml:space="preserve">   Закриття  ЗАСІДАННЯ  </w:t>
            </w:r>
          </w:p>
        </w:tc>
      </w:tr>
    </w:tbl>
    <w:p w:rsidR="005211C8" w:rsidRPr="005211C8" w:rsidRDefault="005211C8" w:rsidP="005211C8">
      <w:pPr>
        <w:autoSpaceDE/>
        <w:autoSpaceDN/>
        <w:spacing w:before="40" w:after="40" w:line="276" w:lineRule="auto"/>
        <w:rPr>
          <w:b/>
          <w:sz w:val="28"/>
          <w:szCs w:val="28"/>
          <w:lang w:eastAsia="en-US"/>
        </w:rPr>
      </w:pPr>
    </w:p>
    <w:p w:rsidR="005211C8" w:rsidRDefault="005211C8"/>
    <w:p w:rsidR="005211C8" w:rsidRDefault="005211C8"/>
    <w:p w:rsidR="005211C8" w:rsidRDefault="005211C8"/>
    <w:p w:rsidR="005211C8" w:rsidRDefault="005211C8"/>
    <w:p w:rsidR="005211C8" w:rsidRDefault="005211C8"/>
    <w:sectPr w:rsidR="005211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8B" w:rsidRDefault="008D448B" w:rsidP="005211C8">
      <w:r>
        <w:separator/>
      </w:r>
    </w:p>
  </w:endnote>
  <w:endnote w:type="continuationSeparator" w:id="0">
    <w:p w:rsidR="008D448B" w:rsidRDefault="008D448B" w:rsidP="0052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8B" w:rsidRDefault="008D448B" w:rsidP="005211C8">
      <w:r>
        <w:separator/>
      </w:r>
    </w:p>
  </w:footnote>
  <w:footnote w:type="continuationSeparator" w:id="0">
    <w:p w:rsidR="008D448B" w:rsidRDefault="008D448B" w:rsidP="00521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106D"/>
    <w:multiLevelType w:val="hybridMultilevel"/>
    <w:tmpl w:val="EEE0BB72"/>
    <w:lvl w:ilvl="0" w:tplc="3D4C00C6">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507E2F2F"/>
    <w:multiLevelType w:val="hybridMultilevel"/>
    <w:tmpl w:val="0B4E2DE0"/>
    <w:lvl w:ilvl="0" w:tplc="D3E46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81"/>
    <w:rsid w:val="003A367F"/>
    <w:rsid w:val="003A5813"/>
    <w:rsid w:val="003C6315"/>
    <w:rsid w:val="00402BB0"/>
    <w:rsid w:val="004B435D"/>
    <w:rsid w:val="005211C8"/>
    <w:rsid w:val="00751679"/>
    <w:rsid w:val="00773881"/>
    <w:rsid w:val="00806222"/>
    <w:rsid w:val="008D448B"/>
    <w:rsid w:val="00B6581D"/>
    <w:rsid w:val="00CC6AD1"/>
    <w:rsid w:val="00D56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1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81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6581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6581D"/>
  </w:style>
  <w:style w:type="paragraph" w:styleId="a5">
    <w:name w:val="List Paragraph"/>
    <w:basedOn w:val="a"/>
    <w:uiPriority w:val="34"/>
    <w:qFormat/>
    <w:rsid w:val="00B6581D"/>
    <w:pPr>
      <w:ind w:left="720"/>
      <w:contextualSpacing/>
    </w:pPr>
  </w:style>
  <w:style w:type="character" w:customStyle="1" w:styleId="a6">
    <w:name w:val="Основной текст Знак"/>
    <w:basedOn w:val="a0"/>
    <w:link w:val="a7"/>
    <w:locked/>
    <w:rsid w:val="00B6581D"/>
    <w:rPr>
      <w:sz w:val="24"/>
      <w:szCs w:val="24"/>
      <w:lang w:eastAsia="ru-RU"/>
    </w:rPr>
  </w:style>
  <w:style w:type="paragraph" w:styleId="a7">
    <w:name w:val="Body Text"/>
    <w:basedOn w:val="a"/>
    <w:link w:val="a6"/>
    <w:rsid w:val="00B6581D"/>
    <w:pPr>
      <w:autoSpaceDE/>
      <w:autoSpaceDN/>
      <w:spacing w:after="120"/>
    </w:pPr>
    <w:rPr>
      <w:rFonts w:asciiTheme="minorHAnsi" w:eastAsiaTheme="minorHAnsi" w:hAnsiTheme="minorHAnsi" w:cstheme="minorBidi"/>
      <w:sz w:val="24"/>
      <w:szCs w:val="24"/>
    </w:rPr>
  </w:style>
  <w:style w:type="character" w:customStyle="1" w:styleId="1">
    <w:name w:val="Основной текст Знак1"/>
    <w:basedOn w:val="a0"/>
    <w:uiPriority w:val="99"/>
    <w:semiHidden/>
    <w:rsid w:val="00B6581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6581D"/>
    <w:rPr>
      <w:rFonts w:ascii="Tahoma" w:hAnsi="Tahoma" w:cs="Tahoma"/>
      <w:sz w:val="16"/>
      <w:szCs w:val="16"/>
    </w:rPr>
  </w:style>
  <w:style w:type="character" w:customStyle="1" w:styleId="a9">
    <w:name w:val="Текст выноски Знак"/>
    <w:basedOn w:val="a0"/>
    <w:link w:val="a8"/>
    <w:uiPriority w:val="99"/>
    <w:semiHidden/>
    <w:rsid w:val="00B6581D"/>
    <w:rPr>
      <w:rFonts w:ascii="Tahoma" w:eastAsia="Times New Roman" w:hAnsi="Tahoma" w:cs="Tahoma"/>
      <w:sz w:val="16"/>
      <w:szCs w:val="16"/>
      <w:lang w:eastAsia="ru-RU"/>
    </w:rPr>
  </w:style>
  <w:style w:type="paragraph" w:styleId="aa">
    <w:name w:val="header"/>
    <w:basedOn w:val="a"/>
    <w:link w:val="ab"/>
    <w:uiPriority w:val="99"/>
    <w:unhideWhenUsed/>
    <w:rsid w:val="005211C8"/>
    <w:pPr>
      <w:tabs>
        <w:tab w:val="center" w:pos="4677"/>
        <w:tab w:val="right" w:pos="9355"/>
      </w:tabs>
    </w:pPr>
  </w:style>
  <w:style w:type="character" w:customStyle="1" w:styleId="ab">
    <w:name w:val="Верхний колонтитул Знак"/>
    <w:basedOn w:val="a0"/>
    <w:link w:val="aa"/>
    <w:uiPriority w:val="99"/>
    <w:rsid w:val="005211C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211C8"/>
    <w:pPr>
      <w:tabs>
        <w:tab w:val="center" w:pos="4677"/>
        <w:tab w:val="right" w:pos="9355"/>
      </w:tabs>
    </w:pPr>
  </w:style>
  <w:style w:type="character" w:customStyle="1" w:styleId="ad">
    <w:name w:val="Нижний колонтитул Знак"/>
    <w:basedOn w:val="a0"/>
    <w:link w:val="ac"/>
    <w:uiPriority w:val="99"/>
    <w:rsid w:val="005211C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5211C8"/>
    <w:pPr>
      <w:spacing w:after="120"/>
    </w:pPr>
    <w:rPr>
      <w:sz w:val="16"/>
      <w:szCs w:val="16"/>
    </w:rPr>
  </w:style>
  <w:style w:type="character" w:customStyle="1" w:styleId="30">
    <w:name w:val="Основной текст 3 Знак"/>
    <w:basedOn w:val="a0"/>
    <w:link w:val="3"/>
    <w:uiPriority w:val="99"/>
    <w:semiHidden/>
    <w:rsid w:val="005211C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1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81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6581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6581D"/>
  </w:style>
  <w:style w:type="paragraph" w:styleId="a5">
    <w:name w:val="List Paragraph"/>
    <w:basedOn w:val="a"/>
    <w:uiPriority w:val="34"/>
    <w:qFormat/>
    <w:rsid w:val="00B6581D"/>
    <w:pPr>
      <w:ind w:left="720"/>
      <w:contextualSpacing/>
    </w:pPr>
  </w:style>
  <w:style w:type="character" w:customStyle="1" w:styleId="a6">
    <w:name w:val="Основной текст Знак"/>
    <w:basedOn w:val="a0"/>
    <w:link w:val="a7"/>
    <w:locked/>
    <w:rsid w:val="00B6581D"/>
    <w:rPr>
      <w:sz w:val="24"/>
      <w:szCs w:val="24"/>
      <w:lang w:eastAsia="ru-RU"/>
    </w:rPr>
  </w:style>
  <w:style w:type="paragraph" w:styleId="a7">
    <w:name w:val="Body Text"/>
    <w:basedOn w:val="a"/>
    <w:link w:val="a6"/>
    <w:rsid w:val="00B6581D"/>
    <w:pPr>
      <w:autoSpaceDE/>
      <w:autoSpaceDN/>
      <w:spacing w:after="120"/>
    </w:pPr>
    <w:rPr>
      <w:rFonts w:asciiTheme="minorHAnsi" w:eastAsiaTheme="minorHAnsi" w:hAnsiTheme="minorHAnsi" w:cstheme="minorBidi"/>
      <w:sz w:val="24"/>
      <w:szCs w:val="24"/>
    </w:rPr>
  </w:style>
  <w:style w:type="character" w:customStyle="1" w:styleId="1">
    <w:name w:val="Основной текст Знак1"/>
    <w:basedOn w:val="a0"/>
    <w:uiPriority w:val="99"/>
    <w:semiHidden/>
    <w:rsid w:val="00B6581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6581D"/>
    <w:rPr>
      <w:rFonts w:ascii="Tahoma" w:hAnsi="Tahoma" w:cs="Tahoma"/>
      <w:sz w:val="16"/>
      <w:szCs w:val="16"/>
    </w:rPr>
  </w:style>
  <w:style w:type="character" w:customStyle="1" w:styleId="a9">
    <w:name w:val="Текст выноски Знак"/>
    <w:basedOn w:val="a0"/>
    <w:link w:val="a8"/>
    <w:uiPriority w:val="99"/>
    <w:semiHidden/>
    <w:rsid w:val="00B6581D"/>
    <w:rPr>
      <w:rFonts w:ascii="Tahoma" w:eastAsia="Times New Roman" w:hAnsi="Tahoma" w:cs="Tahoma"/>
      <w:sz w:val="16"/>
      <w:szCs w:val="16"/>
      <w:lang w:eastAsia="ru-RU"/>
    </w:rPr>
  </w:style>
  <w:style w:type="paragraph" w:styleId="aa">
    <w:name w:val="header"/>
    <w:basedOn w:val="a"/>
    <w:link w:val="ab"/>
    <w:uiPriority w:val="99"/>
    <w:unhideWhenUsed/>
    <w:rsid w:val="005211C8"/>
    <w:pPr>
      <w:tabs>
        <w:tab w:val="center" w:pos="4677"/>
        <w:tab w:val="right" w:pos="9355"/>
      </w:tabs>
    </w:pPr>
  </w:style>
  <w:style w:type="character" w:customStyle="1" w:styleId="ab">
    <w:name w:val="Верхний колонтитул Знак"/>
    <w:basedOn w:val="a0"/>
    <w:link w:val="aa"/>
    <w:uiPriority w:val="99"/>
    <w:rsid w:val="005211C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211C8"/>
    <w:pPr>
      <w:tabs>
        <w:tab w:val="center" w:pos="4677"/>
        <w:tab w:val="right" w:pos="9355"/>
      </w:tabs>
    </w:pPr>
  </w:style>
  <w:style w:type="character" w:customStyle="1" w:styleId="ad">
    <w:name w:val="Нижний колонтитул Знак"/>
    <w:basedOn w:val="a0"/>
    <w:link w:val="ac"/>
    <w:uiPriority w:val="99"/>
    <w:rsid w:val="005211C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5211C8"/>
    <w:pPr>
      <w:spacing w:after="120"/>
    </w:pPr>
    <w:rPr>
      <w:sz w:val="16"/>
      <w:szCs w:val="16"/>
    </w:rPr>
  </w:style>
  <w:style w:type="character" w:customStyle="1" w:styleId="30">
    <w:name w:val="Основной текст 3 Знак"/>
    <w:basedOn w:val="a0"/>
    <w:link w:val="3"/>
    <w:uiPriority w:val="99"/>
    <w:semiHidden/>
    <w:rsid w:val="005211C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7399</Words>
  <Characters>4218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Денисенко</dc:creator>
  <cp:keywords/>
  <dc:description/>
  <cp:lastModifiedBy>Карина Денисенко</cp:lastModifiedBy>
  <cp:revision>7</cp:revision>
  <cp:lastPrinted>2016-07-05T08:05:00Z</cp:lastPrinted>
  <dcterms:created xsi:type="dcterms:W3CDTF">2016-06-24T11:57:00Z</dcterms:created>
  <dcterms:modified xsi:type="dcterms:W3CDTF">2016-07-05T09:00:00Z</dcterms:modified>
</cp:coreProperties>
</file>