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736E98" w:rsidRDefault="00736E98" w:rsidP="00736E98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736E9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Експерт з підготовки та реалізації проектів відновлення, реконструкції та модернізації енергетики України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986D9D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736E98" w:rsidRPr="00736E98">
        <w:rPr>
          <w:rFonts w:ascii="Times New Roman" w:hAnsi="Times New Roman"/>
          <w:sz w:val="24"/>
          <w:szCs w:val="24"/>
          <w:lang w:val="uk-UA" w:eastAsia="uk-UA"/>
        </w:rPr>
        <w:t>експертну підтримку, зокрема, з оцінки та підготовки пропозицій щодо потреби у фінансуванні відновлення, реконструкції та модернізації енергетики України, підготовку інвестиційних проектів відповідно до вимог міжнародних організацій (в тому числі, ПРООН, Світового банку), включаючи аналіз техніко-економічних обґрунтувань (feasibility studies), оцінку впливу проектів на економіку та соціальну сферу, підтримки роботи з МФО, донорами, та приватними інвесторами щодо залучення фінансування для реалізації проектів, організацію управління та нагляду за проектами, включаючи: підготовку проектів контрактів з контрагентами, тощо, розробку проектів нормативно-правових актів необхідної тематики, забезпечення їх узгодження міністерствами та установами України, а також супроводження прийняття відповідних рішень Кабінетом Міністрів України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 Консультант працюватиме в межах Технічного завдання, основними завданнями роботи консультанта є:</w:t>
      </w:r>
    </w:p>
    <w:p w:rsidR="00F44543" w:rsidRPr="00F44543" w:rsidRDefault="00F44543" w:rsidP="00F4454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44543">
        <w:rPr>
          <w:rFonts w:hint="eastAsia"/>
          <w:lang w:val="uk-UA"/>
        </w:rPr>
        <w:t>Підготовка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пропозицій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щодо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потреби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фінансуванні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відновлення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реконструкції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модернізації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енергетики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>
        <w:rPr>
          <w:lang w:val="uk-UA"/>
        </w:rPr>
        <w:t>;</w:t>
      </w:r>
    </w:p>
    <w:p w:rsidR="00F44543" w:rsidRPr="00F44543" w:rsidRDefault="00F44543" w:rsidP="00F4454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44543">
        <w:rPr>
          <w:rFonts w:hint="eastAsia"/>
          <w:lang w:val="uk-UA"/>
        </w:rPr>
        <w:t>Підготовка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інвестиційних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проектів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відновлення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реконструкції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модернізації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енергетики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відповідно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до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вимог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міжнародних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організацій</w:t>
      </w:r>
      <w:r w:rsidRPr="00F44543">
        <w:rPr>
          <w:lang w:val="uk-UA"/>
        </w:rPr>
        <w:t xml:space="preserve"> (</w:t>
      </w:r>
      <w:r w:rsidRPr="00F44543">
        <w:rPr>
          <w:rFonts w:hint="eastAsia"/>
          <w:lang w:val="uk-UA"/>
        </w:rPr>
        <w:t>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тому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числі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ПРООН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Світового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банку</w:t>
      </w:r>
      <w:r w:rsidRPr="00F44543">
        <w:rPr>
          <w:lang w:val="uk-UA"/>
        </w:rPr>
        <w:t xml:space="preserve">), </w:t>
      </w:r>
      <w:r w:rsidRPr="00F44543">
        <w:rPr>
          <w:rFonts w:hint="eastAsia"/>
          <w:lang w:val="uk-UA"/>
        </w:rPr>
        <w:t>включаючи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аналіз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техніко</w:t>
      </w:r>
      <w:r w:rsidRPr="00F44543">
        <w:rPr>
          <w:lang w:val="uk-UA"/>
        </w:rPr>
        <w:t>-</w:t>
      </w:r>
      <w:r w:rsidRPr="00F44543">
        <w:rPr>
          <w:rFonts w:hint="eastAsia"/>
          <w:lang w:val="uk-UA"/>
        </w:rPr>
        <w:t>економічних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обґрунтувань</w:t>
      </w:r>
      <w:r w:rsidRPr="00F44543">
        <w:rPr>
          <w:lang w:val="uk-UA"/>
        </w:rPr>
        <w:t xml:space="preserve"> (feasibility studies), </w:t>
      </w:r>
      <w:r w:rsidRPr="00F44543">
        <w:rPr>
          <w:rFonts w:hint="eastAsia"/>
          <w:lang w:val="uk-UA"/>
        </w:rPr>
        <w:t>оцінку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впливу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проектів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на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економіку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соціальну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сферу</w:t>
      </w:r>
      <w:r w:rsidRPr="00F44543">
        <w:rPr>
          <w:lang w:val="uk-UA"/>
        </w:rPr>
        <w:t>.</w:t>
      </w:r>
    </w:p>
    <w:p w:rsidR="00F44543" w:rsidRPr="00F44543" w:rsidRDefault="00F44543" w:rsidP="00F4454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44543">
        <w:rPr>
          <w:rFonts w:hint="eastAsia"/>
          <w:lang w:val="uk-UA"/>
        </w:rPr>
        <w:t>Підтримка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роботи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міжнародними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фінансовими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організаціями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країнами</w:t>
      </w:r>
      <w:r w:rsidRPr="00F44543">
        <w:rPr>
          <w:lang w:val="uk-UA"/>
        </w:rPr>
        <w:t>-</w:t>
      </w:r>
      <w:r w:rsidRPr="00F44543">
        <w:rPr>
          <w:rFonts w:hint="eastAsia"/>
          <w:lang w:val="uk-UA"/>
        </w:rPr>
        <w:t>донорами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міжнародними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компаніями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приватними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інвесторами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щодо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залучення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фінансування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для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реалізації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проектів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відновлення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реконструкції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модернізації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енергетики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 w:rsidRPr="00F44543">
        <w:rPr>
          <w:lang w:val="uk-UA"/>
        </w:rPr>
        <w:t>.</w:t>
      </w:r>
    </w:p>
    <w:p w:rsidR="00F44543" w:rsidRPr="00F44543" w:rsidRDefault="00F44543" w:rsidP="00F4454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44543">
        <w:rPr>
          <w:rFonts w:hint="eastAsia"/>
          <w:lang w:val="uk-UA"/>
        </w:rPr>
        <w:lastRenderedPageBreak/>
        <w:t>Організація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управління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нагляду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проектами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відновлення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реконструкції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модернізації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енергетики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включаючи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підготовку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проектів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контрактів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контрагентами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ведення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облікової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документації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тощо</w:t>
      </w:r>
      <w:r w:rsidRPr="00F44543">
        <w:rPr>
          <w:lang w:val="uk-UA"/>
        </w:rPr>
        <w:t>.</w:t>
      </w:r>
    </w:p>
    <w:p w:rsidR="00F44543" w:rsidRPr="00F44543" w:rsidRDefault="00F44543" w:rsidP="00F4454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44543">
        <w:rPr>
          <w:rFonts w:hint="eastAsia"/>
          <w:lang w:val="uk-UA"/>
        </w:rPr>
        <w:t>Розробка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проектів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нормативно</w:t>
      </w:r>
      <w:r w:rsidRPr="00F44543">
        <w:rPr>
          <w:lang w:val="uk-UA"/>
        </w:rPr>
        <w:t>-</w:t>
      </w:r>
      <w:r w:rsidRPr="00F44543">
        <w:rPr>
          <w:rFonts w:hint="eastAsia"/>
          <w:lang w:val="uk-UA"/>
        </w:rPr>
        <w:t>правових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актів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необхідної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тематики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забезпечення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їх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узгодження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міністерствами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установами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також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супроводження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прийняття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відповідних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рішень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Кабінетом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Міністрів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 w:rsidRPr="00F44543">
        <w:rPr>
          <w:lang w:val="uk-UA"/>
        </w:rPr>
        <w:t>.</w:t>
      </w:r>
    </w:p>
    <w:p w:rsidR="00F44543" w:rsidRPr="00F44543" w:rsidRDefault="00F44543" w:rsidP="00F4454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44543">
        <w:rPr>
          <w:rFonts w:hint="eastAsia"/>
          <w:lang w:val="ru-RU"/>
        </w:rPr>
        <w:t>М</w:t>
      </w:r>
      <w:r w:rsidRPr="00F44543">
        <w:rPr>
          <w:rFonts w:hint="eastAsia"/>
          <w:lang w:val="uk-UA"/>
        </w:rPr>
        <w:t>оніторинг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міжнародних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ініціатив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спрямованих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на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відновлення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реконструкцію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модернізацію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включаючи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діяльність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під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егідою</w:t>
      </w:r>
      <w:r w:rsidRPr="00F44543">
        <w:rPr>
          <w:lang w:val="uk-UA"/>
        </w:rPr>
        <w:t xml:space="preserve"> G7, </w:t>
      </w:r>
      <w:r w:rsidRPr="00F44543">
        <w:rPr>
          <w:rFonts w:hint="eastAsia"/>
          <w:lang w:val="uk-UA"/>
        </w:rPr>
        <w:t>Європейської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комісії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МФО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країн</w:t>
      </w:r>
      <w:r w:rsidRPr="00F44543">
        <w:rPr>
          <w:lang w:val="uk-UA"/>
        </w:rPr>
        <w:t>-</w:t>
      </w:r>
      <w:r w:rsidRPr="00F44543">
        <w:rPr>
          <w:rFonts w:hint="eastAsia"/>
          <w:lang w:val="uk-UA"/>
        </w:rPr>
        <w:t>донорів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інших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інституцій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розвитку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приватних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інвесторів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тощо</w:t>
      </w:r>
      <w:r w:rsidRPr="00F44543">
        <w:rPr>
          <w:lang w:val="uk-UA"/>
        </w:rPr>
        <w:t>.</w:t>
      </w:r>
    </w:p>
    <w:p w:rsidR="00F44543" w:rsidRPr="00F44543" w:rsidRDefault="00F44543" w:rsidP="00F4454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44543">
        <w:rPr>
          <w:rFonts w:hint="eastAsia"/>
          <w:lang w:val="uk-UA"/>
        </w:rPr>
        <w:t>Підтримка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зв’язків</w:t>
      </w:r>
      <w:r w:rsidRPr="00F44543">
        <w:rPr>
          <w:lang w:val="uk-UA"/>
        </w:rPr>
        <w:t xml:space="preserve"> (</w:t>
      </w:r>
      <w:r w:rsidRPr="00F44543">
        <w:rPr>
          <w:rFonts w:hint="eastAsia"/>
          <w:lang w:val="uk-UA"/>
        </w:rPr>
        <w:t>комунікацій</w:t>
      </w:r>
      <w:r w:rsidRPr="00F44543">
        <w:rPr>
          <w:lang w:val="uk-UA"/>
        </w:rPr>
        <w:t xml:space="preserve">) </w:t>
      </w:r>
      <w:r w:rsidRPr="00F44543">
        <w:rPr>
          <w:rFonts w:hint="eastAsia"/>
          <w:lang w:val="uk-UA"/>
        </w:rPr>
        <w:t>із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зацікавленими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сторонами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щодо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підготовки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реалізації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проектів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відновлення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реконструкції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модернізації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енергетики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 w:rsidRPr="00F44543">
        <w:rPr>
          <w:lang w:val="uk-UA"/>
        </w:rPr>
        <w:t>.</w:t>
      </w:r>
    </w:p>
    <w:p w:rsidR="00C564E9" w:rsidRPr="00E1794A" w:rsidRDefault="00F44543" w:rsidP="00F4454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F44543">
        <w:rPr>
          <w:rFonts w:hint="eastAsia"/>
          <w:lang w:val="uk-UA"/>
        </w:rPr>
        <w:t>Надання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консультацій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підтримка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координації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заходів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Міністерства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енергетики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міжнародних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експертів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фахівців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приватних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інвесторів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і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компаній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спрямованих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на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підготовку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реалізацію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проектів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з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відновлення</w:t>
      </w:r>
      <w:r w:rsidRPr="00F44543">
        <w:rPr>
          <w:lang w:val="uk-UA"/>
        </w:rPr>
        <w:t xml:space="preserve">, </w:t>
      </w:r>
      <w:r w:rsidRPr="00F44543">
        <w:rPr>
          <w:rFonts w:hint="eastAsia"/>
          <w:lang w:val="uk-UA"/>
        </w:rPr>
        <w:t>реконструкції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та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модернізації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енергетики</w:t>
      </w:r>
      <w:r w:rsidRPr="00F44543">
        <w:rPr>
          <w:lang w:val="uk-UA"/>
        </w:rPr>
        <w:t xml:space="preserve"> </w:t>
      </w:r>
      <w:r w:rsidRPr="00F44543">
        <w:rPr>
          <w:rFonts w:hint="eastAsia"/>
          <w:lang w:val="uk-UA"/>
        </w:rPr>
        <w:t>України</w:t>
      </w:r>
      <w:r w:rsidRPr="00F44543">
        <w:rPr>
          <w:lang w:val="uk-UA"/>
        </w:rPr>
        <w:t>.</w:t>
      </w:r>
    </w:p>
    <w:p w:rsidR="00C564E9" w:rsidRDefault="00C564E9" w:rsidP="00E12F1A">
      <w:pPr>
        <w:pStyle w:val="a5"/>
        <w:spacing w:line="154" w:lineRule="atLeast"/>
        <w:ind w:left="0"/>
        <w:jc w:val="both"/>
        <w:rPr>
          <w:lang w:val="uk-UA" w:eastAsia="uk-UA"/>
        </w:rPr>
      </w:pPr>
    </w:p>
    <w:p w:rsidR="00E12F1A" w:rsidRPr="0038154B" w:rsidRDefault="00E12F1A" w:rsidP="00E12F1A">
      <w:pPr>
        <w:pStyle w:val="a5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t>Очікуваний період надання послуг – до 3</w:t>
      </w:r>
      <w:r w:rsidR="00C564E9">
        <w:rPr>
          <w:lang w:val="uk-UA" w:eastAsia="uk-UA"/>
        </w:rPr>
        <w:t>1</w:t>
      </w:r>
      <w:r w:rsidRPr="0038154B">
        <w:rPr>
          <w:lang w:val="uk-UA" w:eastAsia="uk-UA"/>
        </w:rPr>
        <w:t xml:space="preserve"> </w:t>
      </w:r>
      <w:r w:rsidR="00C564E9">
        <w:rPr>
          <w:lang w:val="uk-UA" w:eastAsia="uk-UA"/>
        </w:rPr>
        <w:t>грудня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має відповідати наступним кваліфікаційним вимогам: </w:t>
      </w:r>
    </w:p>
    <w:p w:rsidR="00F44543" w:rsidRPr="00F44543" w:rsidRDefault="00AF7214" w:rsidP="00F44543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ab/>
      </w:r>
      <w:r w:rsidR="00F44543" w:rsidRPr="00F44543">
        <w:rPr>
          <w:rFonts w:ascii="Times New Roman" w:eastAsiaTheme="minorEastAsia" w:hAnsi="Times New Roman" w:cstheme="minorBidi"/>
          <w:sz w:val="24"/>
          <w:szCs w:val="24"/>
          <w:lang w:val="uk-UA"/>
        </w:rPr>
        <w:t>Освіта: вища з енергетики, економіки, фінансів, права або за спорідненими сферами;</w:t>
      </w:r>
    </w:p>
    <w:p w:rsidR="00F44543" w:rsidRPr="00F44543" w:rsidRDefault="00F44543" w:rsidP="00F44543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F44543">
        <w:rPr>
          <w:rFonts w:ascii="Times New Roman" w:eastAsiaTheme="minorEastAsia" w:hAnsi="Times New Roman" w:cstheme="minorBidi"/>
          <w:sz w:val="24"/>
          <w:szCs w:val="24"/>
          <w:lang w:val="uk-UA"/>
        </w:rPr>
        <w:t>Досвід роботи в секторі енергетики;</w:t>
      </w:r>
    </w:p>
    <w:p w:rsidR="00F44543" w:rsidRPr="00F44543" w:rsidRDefault="00F44543" w:rsidP="00F44543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F44543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 участі у підготовці інвестиційних проектів з відновлення, реконструкції та модернізації відповідно до вимог міжнародних організацій (в тому числі, ПРООН, Світового банку), досвід підготовки таких проектів у секторі енергетики вважатиметься перевагою;</w:t>
      </w:r>
    </w:p>
    <w:p w:rsidR="00F44543" w:rsidRPr="00F44543" w:rsidRDefault="00F44543" w:rsidP="00F44543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F44543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 аналізу техніко-економічних обґрунтувань за вимогами міжнародних фінансових організацій (bankable feasibility studies);</w:t>
      </w:r>
    </w:p>
    <w:p w:rsidR="00F44543" w:rsidRPr="00F44543" w:rsidRDefault="00F44543" w:rsidP="00F44543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F44543">
        <w:rPr>
          <w:rFonts w:ascii="Times New Roman" w:eastAsiaTheme="minorEastAsia" w:hAnsi="Times New Roman" w:cstheme="minorBidi"/>
          <w:sz w:val="24"/>
          <w:szCs w:val="24"/>
          <w:lang w:val="uk-UA"/>
        </w:rPr>
        <w:t>Досвід виконання оцінки впливу інвестиційних проектів на економіку та соціальну сферу;</w:t>
      </w:r>
    </w:p>
    <w:p w:rsidR="00F44543" w:rsidRPr="00F44543" w:rsidRDefault="00F44543" w:rsidP="00F44543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F44543">
        <w:rPr>
          <w:rFonts w:ascii="Times New Roman" w:eastAsiaTheme="minorEastAsia" w:hAnsi="Times New Roman" w:cstheme="minorBidi"/>
          <w:sz w:val="24"/>
          <w:szCs w:val="24"/>
          <w:lang w:val="uk-UA"/>
        </w:rPr>
        <w:t>Досвід підготовки інвестиційних презентацій перед міжнародними фінансовими організаціями, країнами-донорами, міжнародними компаніями та приватними інвесторами щодо залучення фінансування;</w:t>
      </w:r>
    </w:p>
    <w:p w:rsidR="00F44543" w:rsidRPr="00F44543" w:rsidRDefault="00F44543" w:rsidP="00F44543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F44543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 розробки проектів нормативно-правових актів, забезпечення їх узгодження міністерствами та установами України, а також супроводження прийняття відповідних рішень Кабінетом Міністрів України;</w:t>
      </w:r>
    </w:p>
    <w:p w:rsidR="00F44543" w:rsidRPr="00F44543" w:rsidRDefault="00F44543" w:rsidP="00F44543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F44543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 підготовки та управління контрактами за міжнародними стандартами (зокрема, МФО, ООН, ЄС та USAID);</w:t>
      </w:r>
    </w:p>
    <w:p w:rsidR="00E12F1A" w:rsidRPr="0038154B" w:rsidRDefault="00F44543" w:rsidP="00F44543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lang w:val="uk-UA"/>
        </w:rPr>
      </w:pPr>
      <w:r w:rsidRPr="00F44543">
        <w:rPr>
          <w:rFonts w:ascii="Times New Roman" w:eastAsiaTheme="minorEastAsia" w:hAnsi="Times New Roman" w:cstheme="minorBidi"/>
          <w:sz w:val="24"/>
          <w:szCs w:val="24"/>
          <w:lang w:val="uk-UA"/>
        </w:rPr>
        <w:lastRenderedPageBreak/>
        <w:t>Вільне володіння українською та англійською</w:t>
      </w:r>
      <w:r w:rsidRPr="00F44543">
        <w:rPr>
          <w:rFonts w:ascii="Times New Roman" w:eastAsiaTheme="minorEastAsia" w:hAnsi="Times New Roman" w:cstheme="minorBidi"/>
          <w:sz w:val="24"/>
          <w:szCs w:val="24"/>
          <w:lang w:val="ru-RU"/>
        </w:rPr>
        <w:t>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Висловлення про зацікавленість мають бути надані поштою, факсом або електронною поштою (сканована версія) до 17</w:t>
      </w:r>
      <w:r w:rsidR="00986D9D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00</w:t>
      </w:r>
      <w:r w:rsidR="00986D9D">
        <w:rPr>
          <w:rFonts w:ascii="Times New Roman" w:hAnsi="Times New Roman"/>
          <w:sz w:val="24"/>
          <w:szCs w:val="24"/>
          <w:lang w:val="uk-UA" w:eastAsia="uk-UA"/>
        </w:rPr>
        <w:t xml:space="preserve"> -</w:t>
      </w:r>
      <w:bookmarkStart w:id="1" w:name="_GoBack"/>
      <w:bookmarkEnd w:id="1"/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44543">
        <w:rPr>
          <w:rFonts w:ascii="Times New Roman" w:hAnsi="Times New Roman"/>
          <w:sz w:val="24"/>
          <w:szCs w:val="24"/>
          <w:lang w:val="uk-UA" w:eastAsia="uk-UA"/>
        </w:rPr>
        <w:t>13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</w:t>
      </w:r>
      <w:r w:rsidR="00E1794A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адресою: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E-mail: </w:t>
      </w:r>
      <w:hyperlink r:id="rId7" w:history="1">
        <w:r w:rsidRPr="003A3ABD">
          <w:rPr>
            <w:rStyle w:val="a3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Пану Д.Толмачову, керівнику Групи координації проекту </w:t>
      </w:r>
    </w:p>
    <w:p w:rsidR="00E12F1A" w:rsidRPr="0038154B" w:rsidRDefault="00F44543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>
        <w:rPr>
          <w:rFonts w:ascii="Times New Roman" w:hAnsi="Times New Roman"/>
          <w:spacing w:val="-2"/>
          <w:sz w:val="24"/>
          <w:lang w:val="uk-UA"/>
        </w:rPr>
        <w:t xml:space="preserve">Україна, 01001, Київ,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t xml:space="preserve">E-mail: </w:t>
      </w:r>
      <w:hyperlink r:id="rId8" w:history="1"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83" w:rsidRDefault="00125E83">
      <w:r>
        <w:separator/>
      </w:r>
    </w:p>
  </w:endnote>
  <w:endnote w:type="continuationSeparator" w:id="0">
    <w:p w:rsidR="00125E83" w:rsidRDefault="001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83" w:rsidRDefault="00125E83">
      <w:r>
        <w:separator/>
      </w:r>
    </w:p>
  </w:footnote>
  <w:footnote w:type="continuationSeparator" w:id="0">
    <w:p w:rsidR="00125E83" w:rsidRDefault="0012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E8" w:rsidRDefault="00125E83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E52D9"/>
    <w:multiLevelType w:val="hybridMultilevel"/>
    <w:tmpl w:val="0CAC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06C82"/>
    <w:multiLevelType w:val="hybridMultilevel"/>
    <w:tmpl w:val="AE884322"/>
    <w:lvl w:ilvl="0" w:tplc="354E3E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2D386B"/>
    <w:multiLevelType w:val="multilevel"/>
    <w:tmpl w:val="986E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A"/>
    <w:rsid w:val="00092461"/>
    <w:rsid w:val="00125E83"/>
    <w:rsid w:val="002D3E50"/>
    <w:rsid w:val="0036797E"/>
    <w:rsid w:val="0038154B"/>
    <w:rsid w:val="00385C85"/>
    <w:rsid w:val="004058F9"/>
    <w:rsid w:val="004E4819"/>
    <w:rsid w:val="004F5FEB"/>
    <w:rsid w:val="00736E98"/>
    <w:rsid w:val="008B2FE1"/>
    <w:rsid w:val="009766B8"/>
    <w:rsid w:val="00986D9D"/>
    <w:rsid w:val="00AB24E1"/>
    <w:rsid w:val="00AF7214"/>
    <w:rsid w:val="00C30CD8"/>
    <w:rsid w:val="00C40853"/>
    <w:rsid w:val="00C564E9"/>
    <w:rsid w:val="00D00C75"/>
    <w:rsid w:val="00D327FF"/>
    <w:rsid w:val="00E12F1A"/>
    <w:rsid w:val="00E1794A"/>
    <w:rsid w:val="00E245E9"/>
    <w:rsid w:val="00F44543"/>
    <w:rsid w:val="00F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2F1A"/>
    <w:rPr>
      <w:color w:val="0000FF"/>
      <w:u w:val="single"/>
    </w:rPr>
  </w:style>
  <w:style w:type="character" w:customStyle="1" w:styleId="a4">
    <w:name w:val="Абзац списка Знак"/>
    <w:aliases w:val="List Paragraph (numbered (a)) Знак,Bullets Знак,Liste 1 Знак,List Paragraph1 Знак,References Знак,Numbered List Paragraph Знак,List Bullet Mary Знак,Medium Grid 1 - Accent 21 Знак,Colorful List - Accent 11 Знак,ReferencesCxSpLast Знак"/>
    <w:link w:val="a5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a"/>
    <w:link w:val="a4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F7214"/>
    <w:rPr>
      <w:rFonts w:asciiTheme="minorHAnsi" w:eastAsiaTheme="minorHAnsi" w:hAnsiTheme="minorHAnsi" w:cstheme="minorBidi"/>
      <w:sz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2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3952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Елена Вознюк</cp:lastModifiedBy>
  <cp:revision>3</cp:revision>
  <dcterms:created xsi:type="dcterms:W3CDTF">2023-02-20T13:18:00Z</dcterms:created>
  <dcterms:modified xsi:type="dcterms:W3CDTF">2023-02-20T15:00:00Z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