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6644E" w14:paraId="327B1F97" w14:textId="77777777">
        <w:trPr>
          <w:trHeight w:val="1699"/>
        </w:trPr>
        <w:tc>
          <w:tcPr>
            <w:tcW w:w="9923" w:type="dxa"/>
            <w:shd w:val="clear" w:color="auto" w:fill="auto"/>
          </w:tcPr>
          <w:p w14:paraId="10B23C67" w14:textId="77777777" w:rsidR="0066644E" w:rsidRDefault="00044BB0">
            <w:pPr>
              <w:jc w:val="center"/>
              <w:rPr>
                <w:rStyle w:val="2"/>
                <w:rFonts w:eastAsia="Calibri"/>
                <w:b/>
                <w:sz w:val="20"/>
                <w:szCs w:val="20"/>
              </w:rPr>
            </w:pPr>
            <w:r>
              <w:rPr>
                <w:rStyle w:val="2"/>
                <w:rFonts w:eastAsia="Calibri"/>
                <w:b/>
                <w:sz w:val="20"/>
                <w:szCs w:val="20"/>
              </w:rPr>
              <w:br w:type="page"/>
            </w:r>
            <w:r>
              <w:rPr>
                <w:rStyle w:val="2"/>
                <w:rFonts w:eastAsia="Calibri"/>
                <w:sz w:val="20"/>
                <w:szCs w:val="20"/>
              </w:rPr>
              <w:br w:type="page"/>
            </w:r>
            <w:r>
              <w:rPr>
                <w:color w:val="000000"/>
              </w:rPr>
              <w:object w:dxaOrig="1845" w:dyaOrig="2520" w14:anchorId="1B62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51pt" o:ole="">
                  <v:imagedata r:id="rId6" o:title="" gain="109227f"/>
                </v:shape>
                <o:OLEObject Type="Embed" ProgID="PBrush" ShapeID="_x0000_i1025" DrawAspect="Content" ObjectID="_1721724783" r:id="rId7"/>
              </w:object>
            </w:r>
          </w:p>
          <w:p w14:paraId="20C3E8D4" w14:textId="77777777" w:rsidR="0066644E" w:rsidRDefault="0066644E">
            <w:pPr>
              <w:jc w:val="center"/>
              <w:rPr>
                <w:rStyle w:val="2"/>
                <w:rFonts w:eastAsia="Calibri"/>
                <w:b/>
                <w:sz w:val="16"/>
                <w:szCs w:val="16"/>
              </w:rPr>
            </w:pPr>
          </w:p>
          <w:p w14:paraId="16C7C357" w14:textId="77777777" w:rsidR="0066644E" w:rsidRDefault="00044BB0">
            <w:pPr>
              <w:jc w:val="center"/>
              <w:rPr>
                <w:rStyle w:val="2"/>
                <w:rFonts w:eastAsia="Calibri"/>
                <w:b/>
                <w:bCs/>
                <w:sz w:val="29"/>
                <w:szCs w:val="29"/>
              </w:rPr>
            </w:pPr>
            <w:r>
              <w:rPr>
                <w:rStyle w:val="2"/>
                <w:rFonts w:eastAsia="Calibri"/>
                <w:b/>
                <w:bCs/>
                <w:sz w:val="29"/>
                <w:szCs w:val="29"/>
              </w:rPr>
              <w:t>МІНІСТЕРСТВО ЕНЕРГЕТИКИ УКРАЇНИ</w:t>
            </w:r>
          </w:p>
          <w:p w14:paraId="089DAE89" w14:textId="77777777" w:rsidR="0066644E" w:rsidRDefault="00044BB0">
            <w:pPr>
              <w:spacing w:before="240"/>
              <w:jc w:val="center"/>
              <w:rPr>
                <w:rStyle w:val="2"/>
                <w:rFonts w:eastAsia="Calibri"/>
                <w:b/>
                <w:bCs/>
                <w:sz w:val="32"/>
                <w:szCs w:val="32"/>
              </w:rPr>
            </w:pPr>
            <w:r>
              <w:rPr>
                <w:rStyle w:val="2"/>
                <w:rFonts w:eastAsia="Calibri"/>
                <w:b/>
                <w:bCs/>
                <w:sz w:val="32"/>
                <w:szCs w:val="32"/>
              </w:rPr>
              <w:t>Н А К А З</w:t>
            </w:r>
          </w:p>
          <w:p w14:paraId="243D6DA7" w14:textId="77777777" w:rsidR="0066644E" w:rsidRDefault="00044BB0">
            <w:pPr>
              <w:spacing w:before="240"/>
              <w:jc w:val="center"/>
              <w:rPr>
                <w:rStyle w:val="2"/>
                <w:rFonts w:eastAsia="Calibri"/>
                <w:b/>
                <w:bCs/>
              </w:rPr>
            </w:pPr>
            <w:r>
              <w:rPr>
                <w:rStyle w:val="2"/>
                <w:rFonts w:eastAsia="Calibri"/>
                <w:b/>
                <w:bCs/>
              </w:rPr>
              <w:t>____________</w:t>
            </w:r>
            <w:r>
              <w:rPr>
                <w:rStyle w:val="2"/>
                <w:rFonts w:eastAsia="Calibri"/>
                <w:b/>
                <w:bCs/>
                <w:lang w:val="en-US"/>
              </w:rPr>
              <w:t>_</w:t>
            </w:r>
            <w:r>
              <w:rPr>
                <w:rStyle w:val="2"/>
                <w:rFonts w:eastAsia="Calibri"/>
                <w:b/>
                <w:bCs/>
              </w:rPr>
              <w:t>_______</w:t>
            </w:r>
            <w:r>
              <w:rPr>
                <w:rStyle w:val="2"/>
                <w:rFonts w:eastAsia="Calibri"/>
                <w:b/>
                <w:bCs/>
                <w:lang w:val="en-US"/>
              </w:rPr>
              <w:t xml:space="preserve">                                       </w:t>
            </w:r>
            <w:r>
              <w:rPr>
                <w:rStyle w:val="2"/>
                <w:rFonts w:eastAsia="Calibri"/>
                <w:b/>
                <w:bCs/>
              </w:rPr>
              <w:t>м. Київ</w:t>
            </w:r>
            <w:r>
              <w:rPr>
                <w:rStyle w:val="2"/>
                <w:rFonts w:eastAsia="Calibri"/>
                <w:b/>
                <w:bCs/>
                <w:lang w:val="en-US"/>
              </w:rPr>
              <w:t xml:space="preserve">                                       </w:t>
            </w:r>
            <w:r>
              <w:rPr>
                <w:rStyle w:val="2"/>
                <w:rFonts w:eastAsia="Calibri"/>
                <w:b/>
                <w:bCs/>
              </w:rPr>
              <w:t>____________</w:t>
            </w:r>
            <w:r>
              <w:rPr>
                <w:rStyle w:val="2"/>
                <w:rFonts w:eastAsia="Calibri"/>
                <w:b/>
                <w:bCs/>
                <w:lang w:val="en-US"/>
              </w:rPr>
              <w:t>_</w:t>
            </w:r>
            <w:r>
              <w:rPr>
                <w:rStyle w:val="2"/>
                <w:rFonts w:eastAsia="Calibri"/>
                <w:b/>
                <w:bCs/>
              </w:rPr>
              <w:t>_______</w:t>
            </w:r>
          </w:p>
          <w:p w14:paraId="63A455C4" w14:textId="77777777" w:rsidR="0066644E" w:rsidRDefault="0066644E">
            <w:pPr>
              <w:jc w:val="center"/>
              <w:rPr>
                <w:rStyle w:val="2"/>
                <w:rFonts w:eastAsia="Calibri"/>
                <w:b/>
                <w:sz w:val="20"/>
                <w:szCs w:val="20"/>
              </w:rPr>
            </w:pPr>
          </w:p>
        </w:tc>
      </w:tr>
    </w:tbl>
    <w:p w14:paraId="3877A019" w14:textId="77777777" w:rsidR="0066644E" w:rsidRDefault="0066644E">
      <w:pPr>
        <w:spacing w:line="192" w:lineRule="auto"/>
        <w:jc w:val="both"/>
        <w:rPr>
          <w:b/>
          <w:i/>
          <w:sz w:val="28"/>
          <w:szCs w:val="28"/>
        </w:rPr>
      </w:pPr>
    </w:p>
    <w:p w14:paraId="6045BA6B" w14:textId="4F205D67" w:rsidR="0066644E" w:rsidRDefault="00044BB0">
      <w:pPr>
        <w:spacing w:line="19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proofErr w:type="spellStart"/>
      <w:r w:rsidR="009A5601">
        <w:rPr>
          <w:b/>
          <w:i/>
          <w:sz w:val="28"/>
          <w:szCs w:val="28"/>
          <w:lang w:val="ru-RU"/>
        </w:rPr>
        <w:t>затвердження</w:t>
      </w:r>
      <w:proofErr w:type="spellEnd"/>
      <w:r w:rsidR="009A5601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 xml:space="preserve">Правил приладового </w:t>
      </w:r>
    </w:p>
    <w:p w14:paraId="6E0D84D1" w14:textId="77777777" w:rsidR="0066644E" w:rsidRDefault="00044BB0">
      <w:pPr>
        <w:spacing w:line="19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обліку природного газу</w:t>
      </w:r>
    </w:p>
    <w:p w14:paraId="17AD3FFD" w14:textId="77777777" w:rsidR="0066644E" w:rsidRDefault="0066644E">
      <w:pPr>
        <w:spacing w:after="80" w:line="216" w:lineRule="auto"/>
        <w:ind w:right="-1"/>
        <w:jc w:val="both"/>
        <w:rPr>
          <w:b/>
        </w:rPr>
      </w:pPr>
    </w:p>
    <w:p w14:paraId="6C7C7C56" w14:textId="0495C986" w:rsidR="0066644E" w:rsidRDefault="00C15B4B">
      <w:pPr>
        <w:tabs>
          <w:tab w:val="left" w:pos="8362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044BB0">
        <w:rPr>
          <w:sz w:val="28"/>
          <w:szCs w:val="28"/>
        </w:rPr>
        <w:t xml:space="preserve"> абзацу третього пункту 2 постанови Кабінету Міністрів України від 28 грудня 1992 року № 731 «Про затвердження Положення про державну реєстрацію нормативно-правових актів міністерств та інших органів виконавчої влади»</w:t>
      </w:r>
    </w:p>
    <w:p w14:paraId="7EBAEE9E" w14:textId="77777777" w:rsidR="0066644E" w:rsidRDefault="00044BB0">
      <w:pPr>
        <w:tabs>
          <w:tab w:val="left" w:pos="8362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14:paraId="64611B82" w14:textId="77777777" w:rsidR="0066644E" w:rsidRDefault="0066644E">
      <w:pPr>
        <w:tabs>
          <w:tab w:val="left" w:pos="8362"/>
        </w:tabs>
        <w:spacing w:after="80" w:line="216" w:lineRule="auto"/>
        <w:ind w:firstLine="709"/>
        <w:jc w:val="both"/>
        <w:rPr>
          <w:b/>
          <w:sz w:val="20"/>
          <w:szCs w:val="20"/>
        </w:rPr>
      </w:pPr>
    </w:p>
    <w:p w14:paraId="7C692AA8" w14:textId="77777777" w:rsidR="0066644E" w:rsidRDefault="00044BB0">
      <w:pPr>
        <w:pStyle w:val="a6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1.  Затвердити Правила приладового обліку природного газу, що додаються.</w:t>
      </w:r>
    </w:p>
    <w:p w14:paraId="69966677" w14:textId="77777777" w:rsidR="0066644E" w:rsidRDefault="0066644E">
      <w:pPr>
        <w:pStyle w:val="a6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14:paraId="49E5D1C0" w14:textId="734DA9A1" w:rsidR="0066644E" w:rsidRDefault="00044BB0">
      <w:pPr>
        <w:pStyle w:val="a6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  Визнати таким, що втратив чинність, наказ Міністерства палива та енергетики України від 27 грудня 2005 року № 618 «Про затвердження Правил обліку природного газу під час його транспортування газорозподільними мережами, постачання та споживання», зареєстрований у Міністерстві юстиції України 26 січня 2006 року за № 67/11941 (зі змінами).</w:t>
      </w:r>
    </w:p>
    <w:p w14:paraId="10AC8985" w14:textId="77777777" w:rsidR="0066644E" w:rsidRDefault="0066644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2473D4" w14:textId="77777777" w:rsidR="0066644E" w:rsidRDefault="00044BB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  Директорату нафтогазового комплексу та розвитку ринків нафти, природного газу та нафтопродуктів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7F7C74E9" w14:textId="77777777" w:rsidR="0066644E" w:rsidRDefault="0066644E">
      <w:pPr>
        <w:pStyle w:val="a6"/>
        <w:ind w:firstLine="567"/>
        <w:jc w:val="both"/>
        <w:rPr>
          <w:rFonts w:ascii="Times New Roman" w:hAnsi="Times New Roman"/>
          <w:lang w:val="uk-UA"/>
        </w:rPr>
      </w:pPr>
    </w:p>
    <w:p w14:paraId="649E1A3C" w14:textId="77777777" w:rsidR="0066644E" w:rsidRDefault="00044BB0">
      <w:pPr>
        <w:tabs>
          <w:tab w:val="left" w:pos="83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 Цей наказ набирає чинності з дня його офіційного опублікування.</w:t>
      </w:r>
    </w:p>
    <w:p w14:paraId="206158EC" w14:textId="77777777" w:rsidR="0066644E" w:rsidRDefault="0066644E">
      <w:pPr>
        <w:tabs>
          <w:tab w:val="left" w:pos="8362"/>
        </w:tabs>
        <w:ind w:firstLine="567"/>
        <w:jc w:val="both"/>
        <w:rPr>
          <w:sz w:val="22"/>
          <w:szCs w:val="22"/>
        </w:rPr>
      </w:pPr>
    </w:p>
    <w:p w14:paraId="519D2981" w14:textId="77777777" w:rsidR="0066644E" w:rsidRDefault="00044BB0">
      <w:pPr>
        <w:tabs>
          <w:tab w:val="left" w:pos="8362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  Контроль за виконанням цього наказу покласти на заступника Міністра КОЛІСНИКА Миколу.</w:t>
      </w:r>
    </w:p>
    <w:p w14:paraId="154E168D" w14:textId="77777777" w:rsidR="0066644E" w:rsidRDefault="0066644E">
      <w:pPr>
        <w:tabs>
          <w:tab w:val="left" w:pos="1276"/>
        </w:tabs>
        <w:spacing w:line="216" w:lineRule="auto"/>
        <w:jc w:val="both"/>
      </w:pPr>
    </w:p>
    <w:p w14:paraId="6FC3ED25" w14:textId="77777777" w:rsidR="0066644E" w:rsidRDefault="0066644E">
      <w:pPr>
        <w:tabs>
          <w:tab w:val="left" w:pos="1276"/>
        </w:tabs>
        <w:spacing w:line="216" w:lineRule="auto"/>
        <w:jc w:val="both"/>
      </w:pPr>
    </w:p>
    <w:p w14:paraId="4A6DA10C" w14:textId="77777777" w:rsidR="0066644E" w:rsidRDefault="0066644E">
      <w:pPr>
        <w:tabs>
          <w:tab w:val="left" w:pos="1276"/>
        </w:tabs>
        <w:spacing w:line="216" w:lineRule="auto"/>
        <w:jc w:val="both"/>
      </w:pPr>
    </w:p>
    <w:p w14:paraId="6AC825E5" w14:textId="77777777" w:rsidR="0066644E" w:rsidRDefault="00044BB0">
      <w:pPr>
        <w:tabs>
          <w:tab w:val="left" w:pos="7088"/>
          <w:tab w:val="left" w:pos="7920"/>
        </w:tabs>
        <w:spacing w:line="216" w:lineRule="auto"/>
      </w:pPr>
      <w:r>
        <w:rPr>
          <w:b/>
          <w:sz w:val="28"/>
          <w:szCs w:val="28"/>
        </w:rPr>
        <w:t>Міністр                                                                                 Герман ГАЛУЩЕНКО</w:t>
      </w:r>
    </w:p>
    <w:sectPr w:rsidR="0066644E">
      <w:footerReference w:type="even" r:id="rId8"/>
      <w:footerReference w:type="default" r:id="rId9"/>
      <w:pgSz w:w="11906" w:h="16838" w:code="9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9C85" w14:textId="77777777" w:rsidR="0066644E" w:rsidRDefault="00044BB0">
      <w:r>
        <w:separator/>
      </w:r>
    </w:p>
  </w:endnote>
  <w:endnote w:type="continuationSeparator" w:id="0">
    <w:p w14:paraId="4090C0AE" w14:textId="77777777" w:rsidR="0066644E" w:rsidRDefault="000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475B" w14:textId="77777777" w:rsidR="0066644E" w:rsidRDefault="00044B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FC02B7F" w14:textId="77777777" w:rsidR="0066644E" w:rsidRDefault="006664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09F9" w14:textId="77777777" w:rsidR="0066644E" w:rsidRDefault="006664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BB22" w14:textId="77777777" w:rsidR="0066644E" w:rsidRDefault="00044BB0">
      <w:r>
        <w:separator/>
      </w:r>
    </w:p>
  </w:footnote>
  <w:footnote w:type="continuationSeparator" w:id="0">
    <w:p w14:paraId="66EDAD66" w14:textId="77777777" w:rsidR="0066644E" w:rsidRDefault="0004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4E"/>
    <w:rsid w:val="00044BB0"/>
    <w:rsid w:val="0066644E"/>
    <w:rsid w:val="009A5601"/>
    <w:rsid w:val="00C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6B4A89"/>
  <w15:chartTrackingRefBased/>
  <w15:docId w15:val="{7E6B63B6-D8D7-4491-A2A6-BAF4536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JDN</dc:creator>
  <cp:keywords/>
  <dc:description/>
  <cp:lastModifiedBy>Владислав Владислав</cp:lastModifiedBy>
  <cp:revision>6</cp:revision>
  <dcterms:created xsi:type="dcterms:W3CDTF">2022-07-25T12:52:00Z</dcterms:created>
  <dcterms:modified xsi:type="dcterms:W3CDTF">2022-08-11T09:06:00Z</dcterms:modified>
</cp:coreProperties>
</file>